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Default Extension="emf" ContentType="image/x-emf"/>
  <Default Extension="rels" ContentType="application/vnd.openxmlformats-package.relationship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Default Extension="png" ContentType="image/png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tl/>
        </w:rPr>
        <w:id w:val="665753154"/>
        <w:docPartObj>
          <w:docPartGallery w:val="Cover Pages"/>
          <w:docPartUnique/>
        </w:docPartObj>
      </w:sdtPr>
      <w:sdtEndPr>
        <w:rPr>
          <w:rFonts w:ascii="Traditional Arabic" w:hAnsi="Traditional Arabic" w:cs="Traditional Arabic"/>
          <w:sz w:val="32"/>
          <w:szCs w:val="32"/>
          <w:lang w:bidi="ar-LB"/>
        </w:rPr>
      </w:sdtEndPr>
      <w:sdtContent>
        <w:p w:rsidR="008563FA" w:rsidRPr="00160ED0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r w:rsidRPr="00160ED0">
            <w:rPr>
              <w:rFonts w:ascii="Traditional Arabic" w:hAnsi="Traditional Arabic" w:cs="Traditional Arabic"/>
              <w:noProof/>
              <w:sz w:val="32"/>
              <w:szCs w:val="32"/>
            </w:rPr>
            <w:drawing>
              <wp:inline distT="0" distB="0" distL="0" distR="0" wp14:anchorId="4A33C687" wp14:editId="3F53F64B">
                <wp:extent cx="2941043" cy="1394460"/>
                <wp:effectExtent l="0" t="0" r="0" b="0"/>
                <wp:docPr id="1" name="Picture 1" descr="C:\Users\eliep.INDUSTRY\Desktop\ARA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iep.INDUSTRY\Desktop\ARA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1043" cy="1394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563FA" w:rsidRDefault="008563FA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</w:p>
        <w:p w:rsidR="00160FB9" w:rsidRDefault="00160FB9" w:rsidP="002F3089">
          <w:pPr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</w:p>
        <w:p w:rsidR="008563FA" w:rsidRPr="00D25FFA" w:rsidRDefault="00D25FFA" w:rsidP="00160FB9">
          <w:pPr>
            <w:pBdr>
              <w:top w:val="thinThickLargeGap" w:sz="24" w:space="1" w:color="auto"/>
              <w:left w:val="thinThickLargeGap" w:sz="24" w:space="4" w:color="auto"/>
              <w:bottom w:val="thickThinLargeGap" w:sz="24" w:space="1" w:color="auto"/>
              <w:right w:val="thickThinLargeGap" w:sz="24" w:space="4" w:color="auto"/>
            </w:pBdr>
            <w:ind w:left="-58"/>
            <w:jc w:val="center"/>
            <w:outlineLvl w:val="0"/>
            <w:rPr>
              <w:rFonts w:ascii="Traditional Arabic" w:hAnsi="Traditional Arabic" w:cs="Traditional Arabic"/>
              <w:b/>
              <w:bCs/>
              <w:sz w:val="64"/>
              <w:szCs w:val="64"/>
              <w:rtl/>
              <w:lang w:bidi="ar-LB"/>
            </w:rPr>
          </w:pPr>
          <w:bookmarkStart w:id="1" w:name="_Toc478464969"/>
          <w:bookmarkStart w:id="2" w:name="_Toc478486826"/>
          <w:bookmarkStart w:id="3" w:name="_Toc478486948"/>
          <w:bookmarkStart w:id="4" w:name="_Toc478632589"/>
          <w:bookmarkStart w:id="5" w:name="_Toc481232016"/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تقرير مفصل عن الصادرات 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و</w:t>
          </w:r>
          <w:r w:rsidR="00772575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>استيرادات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 xml:space="preserve"> الآلات والمعدات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الصناعية</w:t>
          </w:r>
          <w:r w:rsidRPr="00D25FFA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br/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خلال شهر</w:t>
          </w:r>
          <w:r w:rsidR="00590258">
            <w:rPr>
              <w:rFonts w:ascii="Traditional Arabic" w:hAnsi="Traditional Arabic" w:cs="Traditional Arabic" w:hint="cs"/>
              <w:b/>
              <w:bCs/>
              <w:sz w:val="64"/>
              <w:szCs w:val="64"/>
              <w:rtl/>
            </w:rPr>
            <w:t xml:space="preserve"> شباط </w:t>
          </w:r>
          <w:r w:rsidRPr="00D25FFA">
            <w:rPr>
              <w:rFonts w:ascii="Traditional Arabic" w:hAnsi="Traditional Arabic" w:cs="Traditional Arabic"/>
              <w:b/>
              <w:bCs/>
              <w:sz w:val="64"/>
              <w:szCs w:val="64"/>
              <w:rtl/>
            </w:rPr>
            <w:t>من العام 2017</w:t>
          </w:r>
          <w:bookmarkEnd w:id="1"/>
          <w:bookmarkEnd w:id="2"/>
          <w:bookmarkEnd w:id="3"/>
          <w:bookmarkEnd w:id="4"/>
          <w:bookmarkEnd w:id="5"/>
        </w:p>
        <w:p w:rsidR="008563FA" w:rsidRDefault="008563FA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C80BBD" w:rsidRPr="00160ED0" w:rsidRDefault="00C80BBD" w:rsidP="002F3089">
          <w:pPr>
            <w:spacing w:after="0" w:line="240" w:lineRule="auto"/>
            <w:jc w:val="lowKashida"/>
            <w:rPr>
              <w:rFonts w:ascii="Traditional Arabic" w:hAnsi="Traditional Arabic" w:cs="Traditional Arabic"/>
              <w:b/>
              <w:bCs/>
              <w:sz w:val="36"/>
              <w:szCs w:val="36"/>
              <w:rtl/>
              <w:lang w:bidi="ar-LB"/>
            </w:rPr>
          </w:pPr>
        </w:p>
        <w:p w:rsidR="00D25FFA" w:rsidRDefault="005A4FB8" w:rsidP="00C80BBD">
          <w:pPr>
            <w:spacing w:after="0" w:line="360" w:lineRule="auto"/>
            <w:jc w:val="lowKashida"/>
            <w:rPr>
              <w:rFonts w:ascii="Traditional Arabic" w:hAnsi="Traditional Arabic" w:cs="Traditional Arabic"/>
              <w:b/>
              <w:bCs/>
              <w:sz w:val="48"/>
              <w:szCs w:val="48"/>
              <w:rtl/>
            </w:rPr>
          </w:pPr>
        </w:p>
      </w:sdtContent>
    </w:sdt>
    <w:p w:rsidR="00D25FFA" w:rsidRPr="0096093D" w:rsidRDefault="00D25FFA" w:rsidP="00A9140C">
      <w:pPr>
        <w:spacing w:after="0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</w:rPr>
      </w:pPr>
      <w:r w:rsidRPr="0096093D">
        <w:rPr>
          <w:rFonts w:ascii="Traditional Arabic" w:hAnsi="Traditional Arabic" w:cs="Traditional Arabic"/>
          <w:b/>
          <w:bCs/>
          <w:sz w:val="48"/>
          <w:szCs w:val="48"/>
          <w:rtl/>
        </w:rPr>
        <w:t>إعداد:</w:t>
      </w:r>
    </w:p>
    <w:p w:rsidR="008F293B" w:rsidRDefault="008F293B" w:rsidP="008F293B">
      <w:pPr>
        <w:spacing w:after="0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>
        <w:rPr>
          <w:rFonts w:ascii="Traditional Arabic" w:hAnsi="Traditional Arabic" w:cs="Traditional Arabic" w:hint="cs"/>
          <w:b/>
          <w:bCs/>
          <w:sz w:val="52"/>
          <w:szCs w:val="52"/>
          <w:rtl/>
        </w:rPr>
        <w:t>وزارة الصناعة</w:t>
      </w:r>
    </w:p>
    <w:p w:rsidR="005C5823" w:rsidRDefault="00D25FFA" w:rsidP="003547C8">
      <w:pPr>
        <w:jc w:val="center"/>
        <w:rPr>
          <w:rFonts w:ascii="Traditional Arabic" w:hAnsi="Traditional Arabic" w:cs="Traditional Arabic"/>
          <w:b/>
          <w:bCs/>
          <w:sz w:val="52"/>
          <w:szCs w:val="52"/>
          <w:rtl/>
        </w:rPr>
      </w:pPr>
      <w:r w:rsidRPr="0096093D">
        <w:rPr>
          <w:rFonts w:ascii="Traditional Arabic" w:hAnsi="Traditional Arabic" w:cs="Traditional Arabic"/>
          <w:b/>
          <w:bCs/>
          <w:sz w:val="52"/>
          <w:szCs w:val="52"/>
          <w:rtl/>
        </w:rPr>
        <w:t>مصلحة المعلومات الصناعية</w:t>
      </w:r>
    </w:p>
    <w:p w:rsidR="00160FB9" w:rsidRDefault="00160FB9" w:rsidP="0087305B">
      <w:pPr>
        <w:pBdr>
          <w:bottom w:val="double" w:sz="4" w:space="1" w:color="auto"/>
        </w:pBdr>
        <w:spacing w:line="360" w:lineRule="auto"/>
        <w:jc w:val="center"/>
        <w:rPr>
          <w:rFonts w:ascii="Traditional Arabic" w:hAnsi="Traditional Arabic" w:cs="Traditional Arabic"/>
          <w:b/>
          <w:bCs/>
          <w:sz w:val="52"/>
          <w:szCs w:val="52"/>
          <w:rtl/>
          <w:lang w:bidi="ar-LB"/>
        </w:rPr>
      </w:pPr>
    </w:p>
    <w:p w:rsidR="00160FB9" w:rsidRPr="00160FB9" w:rsidRDefault="00160FB9" w:rsidP="00160FB9">
      <w:pPr>
        <w:pStyle w:val="Footer"/>
        <w:bidi w:val="0"/>
        <w:jc w:val="center"/>
        <w:rPr>
          <w:sz w:val="24"/>
          <w:szCs w:val="24"/>
        </w:rPr>
      </w:pPr>
      <w:r w:rsidRPr="00160FB9">
        <w:rPr>
          <w:rFonts w:asciiTheme="majorHAnsi" w:hAnsiTheme="majorHAnsi" w:cs="Traditional Arabic"/>
          <w:b/>
          <w:bCs/>
          <w:sz w:val="36"/>
          <w:szCs w:val="36"/>
        </w:rPr>
        <w:t>www.industry.gov.lb</w:t>
      </w:r>
    </w:p>
    <w:p w:rsidR="00A9140C" w:rsidRPr="00A9140C" w:rsidRDefault="00A9140C" w:rsidP="00A9140C">
      <w:pPr>
        <w:bidi w:val="0"/>
        <w:jc w:val="center"/>
        <w:rPr>
          <w:rFonts w:asciiTheme="majorHAnsi" w:hAnsiTheme="majorHAnsi" w:cs="Traditional Arabic"/>
          <w:sz w:val="32"/>
          <w:szCs w:val="32"/>
        </w:rPr>
        <w:sectPr w:rsidR="00A9140C" w:rsidRPr="00A9140C" w:rsidSect="003A6973">
          <w:footerReference w:type="first" r:id="rId10"/>
          <w:pgSz w:w="11906" w:h="16838"/>
          <w:pgMar w:top="1440" w:right="1134" w:bottom="426" w:left="1134" w:header="720" w:footer="688" w:gutter="0"/>
          <w:pgNumType w:start="0"/>
          <w:cols w:space="720"/>
          <w:bidi/>
          <w:rtlGutter/>
          <w:docGrid w:linePitch="360"/>
        </w:sectPr>
      </w:pPr>
    </w:p>
    <w:p w:rsidR="00013673" w:rsidRDefault="0052462C" w:rsidP="00084AE3">
      <w:pPr>
        <w:spacing w:after="0" w:line="240" w:lineRule="auto"/>
        <w:jc w:val="center"/>
        <w:rPr>
          <w:rFonts w:ascii="Traditional Arabic" w:hAnsi="Traditional Arabic" w:cs="Traditional Arabic"/>
          <w:b/>
          <w:bCs/>
          <w:sz w:val="36"/>
          <w:szCs w:val="36"/>
          <w:rtl/>
          <w:lang w:bidi="ar-LB"/>
        </w:rPr>
      </w:pPr>
      <w:r w:rsidRPr="0052462C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LB"/>
        </w:rPr>
        <w:lastRenderedPageBreak/>
        <w:t>الفهرس</w:t>
      </w:r>
    </w:p>
    <w:sdt>
      <w:sdtPr>
        <w:rPr>
          <w:rFonts w:ascii="Traditional Arabic" w:hAnsi="Traditional Arabic" w:cs="Traditional Arabic"/>
          <w:b/>
          <w:bCs/>
          <w:sz w:val="32"/>
          <w:szCs w:val="32"/>
          <w:rtl/>
        </w:rPr>
        <w:id w:val="1422375521"/>
        <w:docPartObj>
          <w:docPartGallery w:val="Table of Contents"/>
          <w:docPartUnique/>
        </w:docPartObj>
      </w:sdtPr>
      <w:sdtEndPr>
        <w:rPr>
          <w:b w:val="0"/>
          <w:bCs w:val="0"/>
          <w:noProof/>
        </w:rPr>
      </w:sdtEndPr>
      <w:sdtContent>
        <w:p w:rsidR="00962945" w:rsidRPr="00962945" w:rsidRDefault="00013673" w:rsidP="0096294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r w:rsidRPr="00962945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begin"/>
          </w:r>
          <w:r w:rsidRPr="00962945">
            <w:rPr>
              <w:rFonts w:ascii="Traditional Arabic" w:hAnsi="Traditional Arabic" w:cs="Traditional Arabic"/>
              <w:sz w:val="32"/>
              <w:szCs w:val="32"/>
            </w:rPr>
            <w:instrText xml:space="preserve"> TOC \o "1-3" \h \z \u </w:instrText>
          </w:r>
          <w:r w:rsidRPr="00962945">
            <w:rPr>
              <w:rFonts w:ascii="Traditional Arabic" w:eastAsiaTheme="majorEastAsia" w:hAnsi="Traditional Arabic" w:cs="Traditional Arabic"/>
              <w:b/>
              <w:bCs/>
              <w:sz w:val="32"/>
              <w:szCs w:val="32"/>
              <w:lang w:eastAsia="ja-JP"/>
            </w:rPr>
            <w:fldChar w:fldCharType="separate"/>
          </w:r>
          <w:hyperlink w:anchor="_Toc481232016" w:history="1"/>
        </w:p>
        <w:p w:rsidR="00962945" w:rsidRPr="00962945" w:rsidRDefault="005A4FB8" w:rsidP="0096294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17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2713F1">
              <w:rPr>
                <w:rFonts w:ascii="Traditional Arabic" w:eastAsiaTheme="minorEastAsia" w:hAnsi="Traditional Arabic" w:cs="Traditional Arabic" w:hint="cs"/>
                <w:noProof/>
                <w:sz w:val="32"/>
                <w:szCs w:val="32"/>
                <w:rtl/>
              </w:rPr>
              <w:t xml:space="preserve"> 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المقدمة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Toc481232017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 w:rsidP="0096294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18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962945" w:rsidRPr="0096294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الصادرات الصناعية خلال شهر شباط من العام 2017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Toc481232018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19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962945" w:rsidRPr="0096294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أهم المنتجات المصَدَّرة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Toc481232019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20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</w:t>
            </w:r>
            <w:r w:rsidR="00962945" w:rsidRPr="0096294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ارتفعت قيم صادراتها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Toc481232020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23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1.2. المعادن العادية ومصنوعاتها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Toc481232023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24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2.2. منتجات صناعة الاغذية والتبغ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Toc481232024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3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25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</w:t>
            </w:r>
            <w:r w:rsidR="00962945" w:rsidRPr="0096294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المنتجات التي انخفضت قيم صادراتها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Toc481232025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29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1.3. الآلات والأجهزة والمعدات الكهربائية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Toc481232029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 w:rsidP="00962945">
          <w:pPr>
            <w:pStyle w:val="TOC3"/>
            <w:jc w:val="left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30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2.3. اللؤلؤ، الاحجار الكريمة او شبه الكريمة، المعادن الثمينة ومصنوعاتها (دون الماس الخام وسبائك الذهب والفضة بشكلها الخامي)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Toc481232030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31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</w:t>
            </w:r>
            <w:r w:rsidR="00962945" w:rsidRPr="0096294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السوق الرئيسية للصادرات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Toc481232031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36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1.4. السوق الرئيسية للصادرات بحسب تكتلات الدول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Toc481232036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4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>
          <w:pPr>
            <w:pStyle w:val="TOC3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37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2.4. السوق الرئيسية للصادرات بحسب الدول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Toc481232037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5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 w:rsidP="0096294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38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III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C336B8">
              <w:rPr>
                <w:rFonts w:ascii="Traditional Arabic" w:eastAsiaTheme="minorEastAsia" w:hAnsi="Traditional Arabic" w:cs="Traditional Arabic" w:hint="cs"/>
                <w:noProof/>
                <w:sz w:val="32"/>
                <w:szCs w:val="32"/>
                <w:rtl/>
              </w:rPr>
              <w:t xml:space="preserve"> 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استيرادات الآلات والمعدات الصناعية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Toc481232038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5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>
          <w:pPr>
            <w:pStyle w:val="TOC2"/>
            <w:tabs>
              <w:tab w:val="left" w:pos="2276"/>
            </w:tabs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39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1.</w:t>
            </w:r>
            <w:r w:rsidR="00962945" w:rsidRPr="0096294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توزيع الآلات والمعدات الصناعية المستورَدة بحسب بلد المستورَد منه والنشاط الصناعي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Toc481232039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6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 w:rsidP="0096294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40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IV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962945">
              <w:rPr>
                <w:rFonts w:eastAsiaTheme="minorEastAsia" w:hint="cs"/>
                <w:rtl/>
              </w:rPr>
              <w:t xml:space="preserve"> 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الجداول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Toc481232040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7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962945" w:rsidRPr="00962945" w:rsidRDefault="005A4FB8" w:rsidP="00962945">
          <w:pPr>
            <w:pStyle w:val="TOC1"/>
            <w:rPr>
              <w:rFonts w:ascii="Traditional Arabic" w:eastAsiaTheme="minorEastAsia" w:hAnsi="Traditional Arabic" w:cs="Traditional Arabic"/>
              <w:noProof/>
              <w:sz w:val="32"/>
              <w:szCs w:val="32"/>
              <w:rtl/>
            </w:rPr>
          </w:pPr>
          <w:hyperlink w:anchor="_Toc481232041" w:history="1"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lang w:bidi="ar-LB"/>
              </w:rPr>
              <w:t>V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-</w:t>
            </w:r>
            <w:r w:rsidR="00962945" w:rsidRPr="00962945">
              <w:rPr>
                <w:rFonts w:ascii="Traditional Arabic" w:eastAsiaTheme="minorEastAsia" w:hAnsi="Traditional Arabic" w:cs="Traditional Arabic"/>
                <w:noProof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  <w:lang w:bidi="ar-LB"/>
              </w:rPr>
              <w:t>ملحق الرسوم البيانية</w: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ab/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begin"/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PAGEREF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_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</w:rPr>
              <w:instrText>Toc481232041 \h</w:instrText>
            </w:r>
            <w:r w:rsidR="00962945" w:rsidRPr="00962945"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instrText xml:space="preserve"> </w:instrTex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separate"/>
            </w:r>
            <w:r>
              <w:rPr>
                <w:rFonts w:ascii="Traditional Arabic" w:hAnsi="Traditional Arabic" w:cs="Traditional Arabic"/>
                <w:noProof/>
                <w:webHidden/>
                <w:sz w:val="32"/>
                <w:szCs w:val="32"/>
                <w:rtl/>
              </w:rPr>
              <w:t>20</w:t>
            </w:r>
            <w:r w:rsidR="00962945" w:rsidRPr="00962945">
              <w:rPr>
                <w:rStyle w:val="Hyperlink"/>
                <w:rFonts w:ascii="Traditional Arabic" w:hAnsi="Traditional Arabic" w:cs="Traditional Arabic"/>
                <w:noProof/>
                <w:sz w:val="32"/>
                <w:szCs w:val="32"/>
                <w:rtl/>
              </w:rPr>
              <w:fldChar w:fldCharType="end"/>
            </w:r>
          </w:hyperlink>
        </w:p>
        <w:p w:rsidR="002A0869" w:rsidRDefault="00013673" w:rsidP="009B5EDD">
          <w:pPr>
            <w:tabs>
              <w:tab w:val="left" w:pos="1788"/>
            </w:tabs>
            <w:jc w:val="lowKashida"/>
            <w:rPr>
              <w:rFonts w:ascii="Traditional Arabic" w:hAnsi="Traditional Arabic" w:cs="Traditional Arabic"/>
              <w:sz w:val="32"/>
              <w:szCs w:val="32"/>
              <w:rtl/>
              <w:lang w:bidi="ar-LB"/>
            </w:rPr>
          </w:pPr>
          <w:r w:rsidRPr="00962945">
            <w:rPr>
              <w:rFonts w:ascii="Traditional Arabic" w:hAnsi="Traditional Arabic" w:cs="Traditional Arabic"/>
              <w:noProof/>
              <w:sz w:val="32"/>
              <w:szCs w:val="32"/>
            </w:rPr>
            <w:fldChar w:fldCharType="end"/>
          </w:r>
        </w:p>
      </w:sdtContent>
    </w:sdt>
    <w:p w:rsidR="008563FA" w:rsidRDefault="008563FA" w:rsidP="000F0492">
      <w:pPr>
        <w:pStyle w:val="Heading1"/>
        <w:numPr>
          <w:ilvl w:val="0"/>
          <w:numId w:val="0"/>
        </w:numPr>
        <w:ind w:left="357" w:hanging="357"/>
        <w:jc w:val="lowKashida"/>
        <w:rPr>
          <w:rtl/>
        </w:rPr>
      </w:pPr>
      <w:bookmarkStart w:id="6" w:name="_Toc337048481"/>
    </w:p>
    <w:p w:rsidR="00C76590" w:rsidRDefault="00C76590" w:rsidP="00C76590">
      <w:pPr>
        <w:rPr>
          <w:rtl/>
          <w:lang w:bidi="ar-LB"/>
        </w:rPr>
      </w:pPr>
    </w:p>
    <w:p w:rsidR="00C76590" w:rsidRPr="00C76590" w:rsidRDefault="00C76590" w:rsidP="00C76590">
      <w:pPr>
        <w:rPr>
          <w:rtl/>
          <w:lang w:bidi="ar-LB"/>
        </w:rPr>
        <w:sectPr w:rsidR="00C76590" w:rsidRPr="00C76590" w:rsidSect="00393E43">
          <w:headerReference w:type="default" r:id="rId11"/>
          <w:footerReference w:type="default" r:id="rId12"/>
          <w:pgSz w:w="11906" w:h="16838"/>
          <w:pgMar w:top="1440" w:right="1134" w:bottom="1440" w:left="1134" w:header="720" w:footer="720" w:gutter="0"/>
          <w:pgNumType w:start="0"/>
          <w:cols w:space="720"/>
          <w:bidi/>
          <w:rtlGutter/>
          <w:docGrid w:linePitch="360"/>
        </w:sectPr>
      </w:pPr>
    </w:p>
    <w:p w:rsidR="00C76590" w:rsidRPr="00C76590" w:rsidRDefault="00C76590" w:rsidP="00C76590">
      <w:pPr>
        <w:pStyle w:val="Heading1"/>
        <w:rPr>
          <w:rtl/>
        </w:rPr>
      </w:pPr>
      <w:bookmarkStart w:id="7" w:name="_Toc478486949"/>
      <w:bookmarkStart w:id="8" w:name="_Toc337048488"/>
      <w:bookmarkEnd w:id="6"/>
      <w:r w:rsidRPr="00C76590">
        <w:rPr>
          <w:rFonts w:hint="cs"/>
          <w:b w:val="0"/>
          <w:bCs w:val="0"/>
          <w:u w:val="none"/>
          <w:rtl/>
        </w:rPr>
        <w:lastRenderedPageBreak/>
        <w:t xml:space="preserve">  </w:t>
      </w:r>
      <w:bookmarkStart w:id="9" w:name="_Toc481232017"/>
      <w:r w:rsidRPr="00C76590">
        <w:rPr>
          <w:rtl/>
        </w:rPr>
        <w:t>المقدمة</w:t>
      </w:r>
      <w:bookmarkEnd w:id="7"/>
      <w:bookmarkEnd w:id="9"/>
    </w:p>
    <w:p w:rsidR="008C71DF" w:rsidRDefault="00C76590" w:rsidP="008C71DF">
      <w:pPr>
        <w:ind w:firstLine="35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أعدت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مصلحة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المعلومات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الصناعة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تقريراً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مفصلاً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الصادرات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وواردات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شهر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7F1EF0">
        <w:rPr>
          <w:rFonts w:ascii="Traditional Arabic" w:hAnsi="Traditional Arabic" w:cs="Traditional Arabic" w:hint="cs"/>
          <w:sz w:val="32"/>
          <w:szCs w:val="32"/>
          <w:rtl/>
        </w:rPr>
        <w:t>شباط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C76590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C76590">
        <w:rPr>
          <w:rFonts w:ascii="Traditional Arabic" w:hAnsi="Traditional Arabic" w:cs="Traditional Arabic"/>
          <w:sz w:val="32"/>
          <w:szCs w:val="32"/>
          <w:rtl/>
        </w:rPr>
        <w:t xml:space="preserve"> 2017.</w:t>
      </w:r>
    </w:p>
    <w:p w:rsidR="008C71DF" w:rsidRPr="008C71DF" w:rsidRDefault="008C71DF" w:rsidP="00186B51">
      <w:pPr>
        <w:ind w:firstLine="35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الإشارة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مجموع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الصادرات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اللبنانية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الشهرين الاولين من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86B51">
        <w:rPr>
          <w:rFonts w:ascii="Traditional Arabic" w:hAnsi="Traditional Arabic" w:cs="Traditional Arabic" w:hint="cs"/>
          <w:sz w:val="32"/>
          <w:szCs w:val="32"/>
          <w:rtl/>
        </w:rPr>
        <w:t>372.6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دولار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أميركي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.)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مقابل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86B51">
        <w:rPr>
          <w:rFonts w:ascii="Traditional Arabic" w:hAnsi="Traditional Arabic" w:cs="Traditional Arabic" w:hint="cs"/>
          <w:sz w:val="32"/>
          <w:szCs w:val="32"/>
          <w:rtl/>
        </w:rPr>
        <w:t>422.3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الفترة عينها من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186B51">
        <w:rPr>
          <w:rFonts w:ascii="Traditional Arabic" w:hAnsi="Traditional Arabic" w:cs="Traditional Arabic" w:hint="cs"/>
          <w:sz w:val="32"/>
          <w:szCs w:val="32"/>
          <w:rtl/>
        </w:rPr>
        <w:t>480.6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الفترة عينها من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5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بانخفاض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86B51">
        <w:rPr>
          <w:rFonts w:ascii="Traditional Arabic" w:hAnsi="Traditional Arabic" w:cs="Traditional Arabic" w:hint="cs"/>
          <w:sz w:val="32"/>
          <w:szCs w:val="32"/>
          <w:rtl/>
        </w:rPr>
        <w:t>11.7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وانخفاض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186B51">
        <w:rPr>
          <w:rFonts w:ascii="Traditional Arabic" w:hAnsi="Traditional Arabic" w:cs="Traditional Arabic" w:hint="cs"/>
          <w:sz w:val="32"/>
          <w:szCs w:val="32"/>
          <w:rtl/>
        </w:rPr>
        <w:t>22.5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5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 (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رقم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1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11)</w:t>
      </w:r>
    </w:p>
    <w:p w:rsidR="008C71DF" w:rsidRPr="008C71DF" w:rsidRDefault="008C71DF" w:rsidP="00F7670E">
      <w:pPr>
        <w:ind w:firstLine="357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كما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تجدر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الاشارة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الى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المعدل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الشهري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اللبنانية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الشهرين الاولين من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7670E">
        <w:rPr>
          <w:rFonts w:ascii="Traditional Arabic" w:hAnsi="Traditional Arabic" w:cs="Traditional Arabic" w:hint="cs"/>
          <w:sz w:val="32"/>
          <w:szCs w:val="32"/>
          <w:rtl/>
        </w:rPr>
        <w:t>186.3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مقابل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7670E">
        <w:rPr>
          <w:rFonts w:ascii="Traditional Arabic" w:hAnsi="Traditional Arabic" w:cs="Traditional Arabic" w:hint="cs"/>
          <w:sz w:val="32"/>
          <w:szCs w:val="32"/>
          <w:rtl/>
        </w:rPr>
        <w:t>211.1</w:t>
      </w:r>
      <w:r w:rsidR="007148DE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الفترة عينها من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F7670E">
        <w:rPr>
          <w:rFonts w:ascii="Traditional Arabic" w:hAnsi="Traditional Arabic" w:cs="Traditional Arabic" w:hint="cs"/>
          <w:sz w:val="32"/>
          <w:szCs w:val="32"/>
          <w:rtl/>
        </w:rPr>
        <w:t>و240.3</w:t>
      </w:r>
      <w:r w:rsidR="003D00E4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خلال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الفترة عينها من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C71DF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>
        <w:rPr>
          <w:rFonts w:ascii="Traditional Arabic" w:hAnsi="Traditional Arabic" w:cs="Traditional Arabic" w:hint="cs"/>
          <w:sz w:val="32"/>
          <w:szCs w:val="32"/>
          <w:rtl/>
        </w:rPr>
        <w:t>5</w:t>
      </w:r>
      <w:r w:rsidRPr="008C71DF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C76590" w:rsidRPr="00233678" w:rsidRDefault="008C71DF" w:rsidP="00F7670E">
      <w:pPr>
        <w:ind w:firstLine="357"/>
        <w:jc w:val="lowKashida"/>
        <w:rPr>
          <w:rFonts w:ascii="Traditional Arabic" w:eastAsiaTheme="majorEastAsia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جهة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أخرى،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بلغ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مجموع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قيمة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الواردات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الآلات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والمعدات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الصناعية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خلال خلال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الشهرين الاولين من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7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33678">
        <w:rPr>
          <w:rFonts w:ascii="Traditional Arabic" w:hAnsi="Traditional Arabic" w:cs="Traditional Arabic" w:hint="cs"/>
          <w:sz w:val="32"/>
          <w:szCs w:val="32"/>
          <w:rtl/>
        </w:rPr>
        <w:t>31.7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>.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مقابل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33678">
        <w:rPr>
          <w:rFonts w:ascii="Traditional Arabic" w:hAnsi="Traditional Arabic" w:cs="Traditional Arabic" w:hint="cs"/>
          <w:sz w:val="32"/>
          <w:szCs w:val="32"/>
          <w:rtl/>
        </w:rPr>
        <w:t>42.6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>.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خلال الفترة عينها من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201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6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="00233678">
        <w:rPr>
          <w:rFonts w:ascii="Traditional Arabic" w:hAnsi="Traditional Arabic" w:cs="Traditional Arabic" w:hint="cs"/>
          <w:sz w:val="32"/>
          <w:szCs w:val="32"/>
          <w:rtl/>
        </w:rPr>
        <w:t>42.8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مليون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>.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خلال الفترة عينها من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2015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أي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بانخفاض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33678">
        <w:rPr>
          <w:rFonts w:ascii="Traditional Arabic" w:hAnsi="Traditional Arabic" w:cs="Traditional Arabic" w:hint="cs"/>
          <w:sz w:val="32"/>
          <w:szCs w:val="32"/>
          <w:rtl/>
        </w:rPr>
        <w:t>25.7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2016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وانخفاض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ونسبته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="00233678">
        <w:rPr>
          <w:rFonts w:ascii="Traditional Arabic" w:hAnsi="Traditional Arabic" w:cs="Traditional Arabic" w:hint="cs"/>
          <w:sz w:val="32"/>
          <w:szCs w:val="32"/>
          <w:rtl/>
        </w:rPr>
        <w:t>26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٪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مقارنةً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مع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العام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2015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>. (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جدول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33678">
        <w:rPr>
          <w:rFonts w:ascii="Traditional Arabic" w:hAnsi="Traditional Arabic" w:cs="Traditional Arabic" w:hint="cs"/>
          <w:sz w:val="32"/>
          <w:szCs w:val="32"/>
          <w:rtl/>
        </w:rPr>
        <w:t>رقم</w:t>
      </w:r>
      <w:r w:rsidRPr="00233678">
        <w:rPr>
          <w:rFonts w:ascii="Traditional Arabic" w:hAnsi="Traditional Arabic" w:cs="Traditional Arabic"/>
          <w:sz w:val="32"/>
          <w:szCs w:val="32"/>
          <w:rtl/>
        </w:rPr>
        <w:t xml:space="preserve"> 17)</w:t>
      </w:r>
      <w:r w:rsidR="00C76590" w:rsidRPr="00233678">
        <w:rPr>
          <w:rFonts w:ascii="Traditional Arabic" w:hAnsi="Traditional Arabic" w:cs="Traditional Arabic"/>
          <w:sz w:val="32"/>
          <w:szCs w:val="32"/>
          <w:rtl/>
        </w:rPr>
        <w:br w:type="page"/>
      </w:r>
    </w:p>
    <w:p w:rsidR="00FF0298" w:rsidRDefault="0065457A" w:rsidP="00C76590">
      <w:pPr>
        <w:pStyle w:val="Heading1"/>
        <w:rPr>
          <w:rtl/>
        </w:rPr>
      </w:pPr>
      <w:bookmarkStart w:id="10" w:name="_Toc481232018"/>
      <w:r w:rsidRPr="0065457A">
        <w:rPr>
          <w:rFonts w:hint="cs"/>
          <w:rtl/>
        </w:rPr>
        <w:lastRenderedPageBreak/>
        <w:t>الصادرات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الصناعية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خلال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شهر</w:t>
      </w:r>
      <w:r w:rsidR="00590258">
        <w:rPr>
          <w:rtl/>
        </w:rPr>
        <w:t xml:space="preserve"> شباط </w:t>
      </w:r>
      <w:r w:rsidRPr="0065457A">
        <w:rPr>
          <w:rFonts w:hint="cs"/>
          <w:rtl/>
        </w:rPr>
        <w:t>من</w:t>
      </w:r>
      <w:r w:rsidRPr="0065457A">
        <w:rPr>
          <w:rtl/>
        </w:rPr>
        <w:t xml:space="preserve"> </w:t>
      </w:r>
      <w:r w:rsidRPr="0065457A">
        <w:rPr>
          <w:rFonts w:hint="cs"/>
          <w:rtl/>
        </w:rPr>
        <w:t>العام</w:t>
      </w:r>
      <w:r w:rsidRPr="0065457A">
        <w:rPr>
          <w:rtl/>
        </w:rPr>
        <w:t xml:space="preserve"> 2017</w:t>
      </w:r>
      <w:bookmarkEnd w:id="8"/>
      <w:bookmarkEnd w:id="10"/>
    </w:p>
    <w:p w:rsidR="0065457A" w:rsidRPr="0065457A" w:rsidRDefault="0065457A" w:rsidP="003D00E4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196.8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مقابل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222.8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237.5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بانخفاض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26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11.7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وانخفاض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40.7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17.1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2015. (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1)</w:t>
      </w:r>
    </w:p>
    <w:p w:rsidR="002D7F9C" w:rsidRPr="007E0124" w:rsidRDefault="009B5EDD" w:rsidP="002F3089">
      <w:pPr>
        <w:pStyle w:val="Heading2"/>
        <w:jc w:val="lowKashida"/>
        <w:rPr>
          <w:rtl/>
        </w:rPr>
      </w:pPr>
      <w:bookmarkStart w:id="11" w:name="_Toc481232019"/>
      <w:r>
        <w:rPr>
          <w:rtl/>
        </w:rPr>
        <w:t>أهم المنتجات الم</w:t>
      </w:r>
      <w:r w:rsidR="0065457A" w:rsidRPr="0005525E">
        <w:rPr>
          <w:rtl/>
        </w:rPr>
        <w:t>ص</w:t>
      </w:r>
      <w:r>
        <w:rPr>
          <w:rFonts w:hint="cs"/>
          <w:rtl/>
        </w:rPr>
        <w:t>َ</w:t>
      </w:r>
      <w:r w:rsidR="0065457A" w:rsidRPr="0005525E">
        <w:rPr>
          <w:rtl/>
        </w:rPr>
        <w:t>دَّرة</w:t>
      </w:r>
      <w:bookmarkEnd w:id="11"/>
    </w:p>
    <w:p w:rsidR="007A4BAA" w:rsidRDefault="0065457A" w:rsidP="00C466B6">
      <w:pPr>
        <w:ind w:firstLine="34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bookmarkStart w:id="12" w:name="_Toc337048489"/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منتجات</w:t>
      </w:r>
      <w:r w:rsidR="00C466B6" w:rsidRPr="003D00E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C466B6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صناعة</w:t>
      </w:r>
      <w:r w:rsidR="00C466B6" w:rsidRPr="003D00E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C466B6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الاغذية</w:t>
      </w:r>
      <w:r w:rsidR="00C466B6" w:rsidRPr="003D00E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C466B6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والتبغ</w:t>
      </w:r>
      <w:r w:rsidR="00C466B6" w:rsidRP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الأولى،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39.5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سوريا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9.1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الآلات</w:t>
      </w:r>
      <w:r w:rsidR="00C466B6"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C466B6"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والاجهزة</w:t>
      </w:r>
      <w:r w:rsidR="00C466B6"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C466B6"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والمعدات</w:t>
      </w:r>
      <w:r w:rsidR="00C466B6" w:rsidRPr="005D3C0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C466B6" w:rsidRPr="005D3C0F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الكهربائية</w:t>
      </w:r>
      <w:r w:rsidR="00C466B6"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37</w:t>
      </w:r>
      <w:r w:rsidR="003D00E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.5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العراق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6.2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 w:rsidRPr="00C466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منتجات</w:t>
      </w:r>
      <w:r w:rsidR="00C466B6" w:rsidRPr="00C466B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C466B6" w:rsidRPr="00C466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الصناعات</w:t>
      </w:r>
      <w:r w:rsidR="00C466B6" w:rsidRPr="00C466B6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C466B6" w:rsidRPr="00C466B6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الكيماوية</w:t>
      </w:r>
      <w:r w:rsidR="00C466B6" w:rsidRPr="00C466B6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37.3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البرازيل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14.8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3D00E4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المعادن</w:t>
      </w:r>
      <w:r w:rsidR="003D00E4" w:rsidRPr="003D00E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3D00E4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العادية</w:t>
      </w:r>
      <w:r w:rsidR="003D00E4" w:rsidRPr="003D00E4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3D00E4" w:rsidRPr="003D00E4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ومصنوعاتها</w:t>
      </w:r>
      <w:r w:rsidR="003D00E4" w:rsidRPr="003D00E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466B6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25.1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4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6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8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10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15 </w:t>
      </w:r>
      <w:r w:rsidRPr="0065457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5457A">
        <w:rPr>
          <w:rFonts w:ascii="Traditional Arabic" w:hAnsi="Traditional Arabic" w:cs="Traditional Arabic"/>
          <w:sz w:val="32"/>
          <w:szCs w:val="32"/>
          <w:rtl/>
          <w:lang w:bidi="ar-LB"/>
        </w:rPr>
        <w:t>16)</w:t>
      </w:r>
    </w:p>
    <w:p w:rsidR="00BF2FE5" w:rsidRPr="00CD1BED" w:rsidRDefault="0065457A" w:rsidP="002F3089">
      <w:pPr>
        <w:pStyle w:val="Heading2"/>
        <w:jc w:val="lowKashida"/>
        <w:rPr>
          <w:rtl/>
        </w:rPr>
      </w:pPr>
      <w:bookmarkStart w:id="13" w:name="_Toc473116928"/>
      <w:bookmarkStart w:id="14" w:name="_Toc473367746"/>
      <w:bookmarkStart w:id="15" w:name="_Toc473537573"/>
      <w:bookmarkStart w:id="16" w:name="_Toc481232020"/>
      <w:bookmarkEnd w:id="12"/>
      <w:bookmarkEnd w:id="13"/>
      <w:bookmarkEnd w:id="14"/>
      <w:bookmarkEnd w:id="15"/>
      <w:r w:rsidRPr="00CD1BED">
        <w:rPr>
          <w:rtl/>
        </w:rPr>
        <w:t>المنتجات التي ارتفعت قيم صادراتها</w:t>
      </w:r>
      <w:bookmarkEnd w:id="16"/>
    </w:p>
    <w:p w:rsidR="00667A0A" w:rsidRDefault="00A705B9" w:rsidP="00ED0816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سجلت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الإحصاءات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ارتفاعاً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ملحوظاً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التالية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:</w:t>
      </w:r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17" w:name="_Toc478464950"/>
      <w:bookmarkStart w:id="18" w:name="_Toc478464974"/>
      <w:bookmarkStart w:id="19" w:name="_Toc478486831"/>
      <w:bookmarkStart w:id="20" w:name="_Toc478486953"/>
      <w:bookmarkStart w:id="21" w:name="_Toc478632593"/>
      <w:bookmarkStart w:id="22" w:name="_Toc481232021"/>
      <w:bookmarkEnd w:id="17"/>
      <w:bookmarkEnd w:id="18"/>
      <w:bookmarkEnd w:id="19"/>
      <w:bookmarkEnd w:id="20"/>
      <w:bookmarkEnd w:id="21"/>
      <w:bookmarkEnd w:id="22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23" w:name="_Toc478464951"/>
      <w:bookmarkStart w:id="24" w:name="_Toc478464975"/>
      <w:bookmarkStart w:id="25" w:name="_Toc478486832"/>
      <w:bookmarkStart w:id="26" w:name="_Toc478486954"/>
      <w:bookmarkStart w:id="27" w:name="_Toc478632594"/>
      <w:bookmarkStart w:id="28" w:name="_Toc481232022"/>
      <w:bookmarkEnd w:id="23"/>
      <w:bookmarkEnd w:id="24"/>
      <w:bookmarkEnd w:id="25"/>
      <w:bookmarkEnd w:id="26"/>
      <w:bookmarkEnd w:id="27"/>
      <w:bookmarkEnd w:id="28"/>
    </w:p>
    <w:p w:rsidR="00A705B9" w:rsidRPr="00A705B9" w:rsidRDefault="00A705B9" w:rsidP="00A45A9D">
      <w:pPr>
        <w:pStyle w:val="Heading3"/>
        <w:spacing w:before="0"/>
        <w:jc w:val="lowKashida"/>
        <w:rPr>
          <w:rtl/>
        </w:rPr>
      </w:pPr>
      <w:bookmarkStart w:id="29" w:name="_Toc481232023"/>
      <w:r w:rsidRPr="009F3E88">
        <w:rPr>
          <w:rFonts w:hint="cs"/>
          <w:rtl/>
        </w:rPr>
        <w:t>المعادن</w:t>
      </w:r>
      <w:r w:rsidRPr="00A705B9">
        <w:rPr>
          <w:rtl/>
        </w:rPr>
        <w:t xml:space="preserve"> </w:t>
      </w:r>
      <w:r w:rsidRPr="00A705B9">
        <w:rPr>
          <w:rFonts w:hint="cs"/>
          <w:rtl/>
        </w:rPr>
        <w:t>العادية</w:t>
      </w:r>
      <w:r w:rsidRPr="00A705B9">
        <w:rPr>
          <w:rtl/>
        </w:rPr>
        <w:t xml:space="preserve"> </w:t>
      </w:r>
      <w:r w:rsidRPr="00A705B9">
        <w:rPr>
          <w:rFonts w:hint="cs"/>
          <w:rtl/>
        </w:rPr>
        <w:t>ومصنوعاتها</w:t>
      </w:r>
      <w:bookmarkEnd w:id="29"/>
    </w:p>
    <w:p w:rsidR="00A705B9" w:rsidRDefault="00A705B9" w:rsidP="007271AB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ارتفعت قيمتها من </w:t>
      </w:r>
      <w:r w:rsidR="00CD1BE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20.3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من العام 2016 الى </w:t>
      </w:r>
      <w:r w:rsidR="00EE76C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25.1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خلال 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من العام 2017 (جدول رقم 2 ورسم بياني رقم 2). ارتفعت صادرات هذا المنتج الى كل من تركيا </w:t>
      </w:r>
      <w:r w:rsidR="00EE76C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والبرتغال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مما ادى الى الارتفاع الاجمالي والبالغ حوالي </w:t>
      </w:r>
      <w:r w:rsidR="007271A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4.8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مليون د.أ. (جدول رقم 3 و4)</w:t>
      </w:r>
    </w:p>
    <w:p w:rsidR="00A705B9" w:rsidRPr="00A705B9" w:rsidRDefault="0039088F" w:rsidP="0039088F">
      <w:pPr>
        <w:pStyle w:val="Heading3"/>
        <w:rPr>
          <w:rtl/>
        </w:rPr>
      </w:pPr>
      <w:bookmarkStart w:id="30" w:name="_Toc481232024"/>
      <w:r w:rsidRPr="0039088F">
        <w:rPr>
          <w:rFonts w:hint="cs"/>
          <w:rtl/>
        </w:rPr>
        <w:t>منتجات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صناعة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الاغذية</w:t>
      </w:r>
      <w:r w:rsidRPr="0039088F">
        <w:rPr>
          <w:rtl/>
        </w:rPr>
        <w:t xml:space="preserve"> </w:t>
      </w:r>
      <w:r w:rsidRPr="0039088F">
        <w:rPr>
          <w:rFonts w:hint="cs"/>
          <w:rtl/>
        </w:rPr>
        <w:t>والتبغ</w:t>
      </w:r>
      <w:bookmarkEnd w:id="30"/>
    </w:p>
    <w:p w:rsidR="00A705B9" w:rsidRDefault="00A705B9" w:rsidP="00CF5111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F511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35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F511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39.5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 </w:t>
      </w:r>
      <w:r w:rsidR="00CF511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F511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المملكة العربية السعودية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F511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lastRenderedPageBreak/>
        <w:t>فيما ارتفعت هذه الصادرات الى كل من سوريا والعراق والكويت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الارتفاع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F5111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4.6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A705B9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5 </w:t>
      </w:r>
      <w:r w:rsidRPr="00A705B9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>6)</w:t>
      </w:r>
    </w:p>
    <w:p w:rsidR="00A705B9" w:rsidRDefault="00A705B9" w:rsidP="002F3089">
      <w:pPr>
        <w:pStyle w:val="Heading2"/>
        <w:jc w:val="lowKashida"/>
        <w:rPr>
          <w:rtl/>
        </w:rPr>
      </w:pPr>
      <w:bookmarkStart w:id="31" w:name="_Toc481232025"/>
      <w:r w:rsidRPr="0005525E">
        <w:rPr>
          <w:rtl/>
        </w:rPr>
        <w:t>المنتجات التي انخفضت قيم صادراتها</w:t>
      </w:r>
      <w:bookmarkEnd w:id="31"/>
    </w:p>
    <w:p w:rsidR="00A705B9" w:rsidRDefault="009F3E88" w:rsidP="00ED0816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سجلت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الإحصاءات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انخفاضاً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ملحوظاً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للصادرات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المنتجات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</w:rPr>
        <w:t>التالية</w:t>
      </w:r>
      <w:r w:rsidRPr="009F3E88">
        <w:rPr>
          <w:rFonts w:ascii="Traditional Arabic" w:hAnsi="Traditional Arabic" w:cs="Traditional Arabic"/>
          <w:sz w:val="32"/>
          <w:szCs w:val="32"/>
          <w:rtl/>
        </w:rPr>
        <w:t>:</w:t>
      </w:r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13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32" w:name="_Toc478464955"/>
      <w:bookmarkStart w:id="33" w:name="_Toc478464979"/>
      <w:bookmarkStart w:id="34" w:name="_Toc478486836"/>
      <w:bookmarkStart w:id="35" w:name="_Toc478486958"/>
      <w:bookmarkStart w:id="36" w:name="_Toc478632598"/>
      <w:bookmarkStart w:id="37" w:name="_Toc481232026"/>
      <w:bookmarkEnd w:id="32"/>
      <w:bookmarkEnd w:id="33"/>
      <w:bookmarkEnd w:id="34"/>
      <w:bookmarkEnd w:id="35"/>
      <w:bookmarkEnd w:id="36"/>
      <w:bookmarkEnd w:id="37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38" w:name="_Toc478464956"/>
      <w:bookmarkStart w:id="39" w:name="_Toc478464980"/>
      <w:bookmarkStart w:id="40" w:name="_Toc478486837"/>
      <w:bookmarkStart w:id="41" w:name="_Toc478486959"/>
      <w:bookmarkStart w:id="42" w:name="_Toc478632599"/>
      <w:bookmarkStart w:id="43" w:name="_Toc481232027"/>
      <w:bookmarkEnd w:id="38"/>
      <w:bookmarkEnd w:id="39"/>
      <w:bookmarkEnd w:id="40"/>
      <w:bookmarkEnd w:id="41"/>
      <w:bookmarkEnd w:id="42"/>
      <w:bookmarkEnd w:id="43"/>
    </w:p>
    <w:p w:rsidR="009F3E88" w:rsidRPr="009F3E88" w:rsidRDefault="009F3E88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44" w:name="_Toc478464957"/>
      <w:bookmarkStart w:id="45" w:name="_Toc478464981"/>
      <w:bookmarkStart w:id="46" w:name="_Toc478486838"/>
      <w:bookmarkStart w:id="47" w:name="_Toc478486960"/>
      <w:bookmarkStart w:id="48" w:name="_Toc478632600"/>
      <w:bookmarkStart w:id="49" w:name="_Toc481232028"/>
      <w:bookmarkEnd w:id="44"/>
      <w:bookmarkEnd w:id="45"/>
      <w:bookmarkEnd w:id="46"/>
      <w:bookmarkEnd w:id="47"/>
      <w:bookmarkEnd w:id="48"/>
      <w:bookmarkEnd w:id="49"/>
    </w:p>
    <w:p w:rsidR="009F3E88" w:rsidRPr="009F3E88" w:rsidRDefault="009F3E88" w:rsidP="002E2EAF">
      <w:pPr>
        <w:pStyle w:val="Heading3"/>
        <w:spacing w:before="0"/>
        <w:jc w:val="lowKashida"/>
        <w:rPr>
          <w:rtl/>
        </w:rPr>
      </w:pPr>
      <w:bookmarkStart w:id="50" w:name="_Toc481232029"/>
      <w:r w:rsidRPr="009F3E88">
        <w:rPr>
          <w:rtl/>
        </w:rPr>
        <w:t>الآلات والأجهزة والمعدات الكهربائية</w:t>
      </w:r>
      <w:bookmarkEnd w:id="50"/>
    </w:p>
    <w:p w:rsidR="00A705B9" w:rsidRDefault="009F3E88" w:rsidP="0087034E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34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59.9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34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37.5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34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العراق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34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والكويت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34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المانيا والمملكة العربية السعودية والجزائر وانغولا وغانا والامارات العربية المتحدة ومصر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34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22.3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7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8)</w:t>
      </w:r>
    </w:p>
    <w:p w:rsidR="009F3E88" w:rsidRPr="0039088F" w:rsidRDefault="003E1DA7" w:rsidP="0039088F">
      <w:pPr>
        <w:pStyle w:val="Heading3"/>
        <w:rPr>
          <w:b w:val="0"/>
          <w:bCs w:val="0"/>
          <w:rtl/>
        </w:rPr>
      </w:pPr>
      <w:bookmarkStart w:id="51" w:name="_Toc481232030"/>
      <w:r>
        <w:rPr>
          <w:rFonts w:hint="cs"/>
          <w:rtl/>
        </w:rPr>
        <w:t>ال</w:t>
      </w:r>
      <w:r w:rsidR="0039088F" w:rsidRPr="0039088F">
        <w:rPr>
          <w:rFonts w:hint="cs"/>
          <w:rtl/>
        </w:rPr>
        <w:t>لؤلؤ،</w:t>
      </w:r>
      <w:r w:rsidR="0039088F" w:rsidRPr="0039088F">
        <w:rPr>
          <w:rtl/>
        </w:rPr>
        <w:t xml:space="preserve"> </w:t>
      </w:r>
      <w:r>
        <w:rPr>
          <w:rFonts w:hint="cs"/>
          <w:rtl/>
        </w:rPr>
        <w:t>ال</w:t>
      </w:r>
      <w:r w:rsidR="0039088F" w:rsidRPr="0039088F">
        <w:rPr>
          <w:rFonts w:hint="cs"/>
          <w:rtl/>
        </w:rPr>
        <w:t>احجار</w:t>
      </w:r>
      <w:r w:rsidR="0039088F" w:rsidRPr="0039088F">
        <w:rPr>
          <w:rtl/>
        </w:rPr>
        <w:t xml:space="preserve"> </w:t>
      </w:r>
      <w:r>
        <w:rPr>
          <w:rFonts w:hint="cs"/>
          <w:rtl/>
        </w:rPr>
        <w:t>ال</w:t>
      </w:r>
      <w:r w:rsidR="0039088F" w:rsidRPr="0039088F">
        <w:rPr>
          <w:rFonts w:hint="cs"/>
          <w:rtl/>
        </w:rPr>
        <w:t>كريمة</w:t>
      </w:r>
      <w:r w:rsidR="0039088F" w:rsidRPr="0039088F">
        <w:rPr>
          <w:rtl/>
        </w:rPr>
        <w:t xml:space="preserve"> </w:t>
      </w:r>
      <w:r w:rsidR="0039088F" w:rsidRPr="0039088F">
        <w:rPr>
          <w:rFonts w:hint="cs"/>
          <w:rtl/>
        </w:rPr>
        <w:t>او</w:t>
      </w:r>
      <w:r w:rsidR="0039088F" w:rsidRPr="0039088F">
        <w:rPr>
          <w:rtl/>
        </w:rPr>
        <w:t xml:space="preserve"> </w:t>
      </w:r>
      <w:r w:rsidR="0039088F" w:rsidRPr="0039088F">
        <w:rPr>
          <w:rFonts w:hint="cs"/>
          <w:rtl/>
        </w:rPr>
        <w:t>شبه</w:t>
      </w:r>
      <w:r w:rsidR="0039088F" w:rsidRPr="0039088F">
        <w:rPr>
          <w:rtl/>
        </w:rPr>
        <w:t xml:space="preserve"> </w:t>
      </w:r>
      <w:r>
        <w:rPr>
          <w:rFonts w:hint="cs"/>
          <w:rtl/>
        </w:rPr>
        <w:t>ال</w:t>
      </w:r>
      <w:r w:rsidR="0039088F" w:rsidRPr="0039088F">
        <w:rPr>
          <w:rFonts w:hint="cs"/>
          <w:rtl/>
        </w:rPr>
        <w:t>كريمة،</w:t>
      </w:r>
      <w:r w:rsidR="0039088F" w:rsidRPr="0039088F">
        <w:rPr>
          <w:rtl/>
        </w:rPr>
        <w:t xml:space="preserve"> </w:t>
      </w:r>
      <w:r>
        <w:rPr>
          <w:rFonts w:hint="cs"/>
          <w:rtl/>
        </w:rPr>
        <w:t>ال</w:t>
      </w:r>
      <w:r w:rsidR="0039088F" w:rsidRPr="0039088F">
        <w:rPr>
          <w:rFonts w:hint="cs"/>
          <w:rtl/>
        </w:rPr>
        <w:t>معادن</w:t>
      </w:r>
      <w:r w:rsidR="0039088F" w:rsidRPr="0039088F">
        <w:rPr>
          <w:rtl/>
        </w:rPr>
        <w:t xml:space="preserve"> </w:t>
      </w:r>
      <w:r>
        <w:rPr>
          <w:rFonts w:hint="cs"/>
          <w:rtl/>
        </w:rPr>
        <w:t>ال</w:t>
      </w:r>
      <w:r w:rsidR="0039088F" w:rsidRPr="0039088F">
        <w:rPr>
          <w:rFonts w:hint="cs"/>
          <w:rtl/>
        </w:rPr>
        <w:t>ثمينة</w:t>
      </w:r>
      <w:r w:rsidR="0039088F" w:rsidRPr="0039088F">
        <w:rPr>
          <w:rtl/>
        </w:rPr>
        <w:t xml:space="preserve"> </w:t>
      </w:r>
      <w:r w:rsidR="0039088F" w:rsidRPr="0039088F">
        <w:rPr>
          <w:rFonts w:hint="cs"/>
          <w:rtl/>
        </w:rPr>
        <w:t>ومصنوعاتها</w:t>
      </w:r>
      <w:r w:rsidR="0039088F" w:rsidRPr="0039088F">
        <w:rPr>
          <w:rtl/>
        </w:rPr>
        <w:t xml:space="preserve"> </w:t>
      </w:r>
      <w:r w:rsidR="0039088F" w:rsidRPr="0039088F">
        <w:rPr>
          <w:b w:val="0"/>
          <w:bCs w:val="0"/>
          <w:rtl/>
        </w:rPr>
        <w:t>(</w:t>
      </w:r>
      <w:r w:rsidR="0039088F" w:rsidRPr="0039088F">
        <w:rPr>
          <w:rFonts w:hint="cs"/>
          <w:b w:val="0"/>
          <w:bCs w:val="0"/>
          <w:rtl/>
        </w:rPr>
        <w:t>دون</w:t>
      </w:r>
      <w:r w:rsidR="0039088F" w:rsidRPr="0039088F">
        <w:rPr>
          <w:b w:val="0"/>
          <w:bCs w:val="0"/>
          <w:rtl/>
        </w:rPr>
        <w:t xml:space="preserve"> </w:t>
      </w:r>
      <w:r w:rsidR="0039088F" w:rsidRPr="0039088F">
        <w:rPr>
          <w:rFonts w:hint="cs"/>
          <w:b w:val="0"/>
          <w:bCs w:val="0"/>
          <w:rtl/>
        </w:rPr>
        <w:t>الماس</w:t>
      </w:r>
      <w:r w:rsidR="0039088F" w:rsidRPr="0039088F">
        <w:rPr>
          <w:b w:val="0"/>
          <w:bCs w:val="0"/>
          <w:rtl/>
        </w:rPr>
        <w:t xml:space="preserve"> </w:t>
      </w:r>
      <w:r w:rsidR="0039088F" w:rsidRPr="0039088F">
        <w:rPr>
          <w:rFonts w:hint="cs"/>
          <w:b w:val="0"/>
          <w:bCs w:val="0"/>
          <w:rtl/>
        </w:rPr>
        <w:t>الخام</w:t>
      </w:r>
      <w:r w:rsidR="0039088F" w:rsidRPr="0039088F">
        <w:rPr>
          <w:b w:val="0"/>
          <w:bCs w:val="0"/>
          <w:rtl/>
        </w:rPr>
        <w:t xml:space="preserve"> </w:t>
      </w:r>
      <w:r w:rsidR="0039088F" w:rsidRPr="0039088F">
        <w:rPr>
          <w:rFonts w:hint="cs"/>
          <w:b w:val="0"/>
          <w:bCs w:val="0"/>
          <w:rtl/>
        </w:rPr>
        <w:t>وسبائك</w:t>
      </w:r>
      <w:r w:rsidR="0039088F" w:rsidRPr="0039088F">
        <w:rPr>
          <w:b w:val="0"/>
          <w:bCs w:val="0"/>
          <w:rtl/>
        </w:rPr>
        <w:t xml:space="preserve"> </w:t>
      </w:r>
      <w:r w:rsidR="0039088F" w:rsidRPr="0039088F">
        <w:rPr>
          <w:rFonts w:hint="cs"/>
          <w:b w:val="0"/>
          <w:bCs w:val="0"/>
          <w:rtl/>
        </w:rPr>
        <w:t>الذهب</w:t>
      </w:r>
      <w:r w:rsidR="0039088F" w:rsidRPr="0039088F">
        <w:rPr>
          <w:b w:val="0"/>
          <w:bCs w:val="0"/>
          <w:rtl/>
        </w:rPr>
        <w:t xml:space="preserve"> </w:t>
      </w:r>
      <w:r w:rsidR="0039088F" w:rsidRPr="0039088F">
        <w:rPr>
          <w:rFonts w:hint="cs"/>
          <w:b w:val="0"/>
          <w:bCs w:val="0"/>
          <w:rtl/>
        </w:rPr>
        <w:t>والفضة</w:t>
      </w:r>
      <w:r w:rsidR="0039088F" w:rsidRPr="0039088F">
        <w:rPr>
          <w:b w:val="0"/>
          <w:bCs w:val="0"/>
          <w:rtl/>
        </w:rPr>
        <w:t xml:space="preserve"> </w:t>
      </w:r>
      <w:r w:rsidR="0039088F" w:rsidRPr="0039088F">
        <w:rPr>
          <w:rFonts w:hint="cs"/>
          <w:b w:val="0"/>
          <w:bCs w:val="0"/>
          <w:rtl/>
        </w:rPr>
        <w:t>بشكلها</w:t>
      </w:r>
      <w:r w:rsidR="0039088F" w:rsidRPr="0039088F">
        <w:rPr>
          <w:b w:val="0"/>
          <w:bCs w:val="0"/>
          <w:rtl/>
        </w:rPr>
        <w:t xml:space="preserve"> </w:t>
      </w:r>
      <w:r w:rsidR="0039088F" w:rsidRPr="0039088F">
        <w:rPr>
          <w:rFonts w:hint="cs"/>
          <w:b w:val="0"/>
          <w:bCs w:val="0"/>
          <w:rtl/>
        </w:rPr>
        <w:t>الخامي</w:t>
      </w:r>
      <w:r w:rsidR="0039088F" w:rsidRPr="0039088F">
        <w:rPr>
          <w:b w:val="0"/>
          <w:bCs w:val="0"/>
          <w:rtl/>
        </w:rPr>
        <w:t>)</w:t>
      </w:r>
      <w:bookmarkEnd w:id="51"/>
    </w:p>
    <w:p w:rsidR="00A705B9" w:rsidRDefault="009F3E88" w:rsidP="0087034E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34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14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34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7.2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2).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ارتفعت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صادرات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34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الامارات العربية المتحدة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انخفضت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34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هونغ كونغ وبلجيكا</w:t>
      </w:r>
      <w:r w:rsidR="003352C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وسويسرا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مما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ادى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الانخفاض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الاجمالي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والبالغ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87034E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6.8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9 </w:t>
      </w:r>
      <w:r w:rsidRPr="009F3E88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9F3E88">
        <w:rPr>
          <w:rFonts w:ascii="Traditional Arabic" w:hAnsi="Traditional Arabic" w:cs="Traditional Arabic"/>
          <w:sz w:val="32"/>
          <w:szCs w:val="32"/>
          <w:rtl/>
          <w:lang w:bidi="ar-LB"/>
        </w:rPr>
        <w:t>10)</w:t>
      </w:r>
    </w:p>
    <w:p w:rsidR="009F3E88" w:rsidRDefault="009F3E88" w:rsidP="002F3089">
      <w:pPr>
        <w:pStyle w:val="Heading2"/>
        <w:jc w:val="lowKashida"/>
        <w:rPr>
          <w:rtl/>
        </w:rPr>
      </w:pPr>
      <w:bookmarkStart w:id="52" w:name="_Toc481232031"/>
      <w:r w:rsidRPr="0005525E">
        <w:rPr>
          <w:rtl/>
        </w:rPr>
        <w:t>السوق الرئيسية للصادرات</w:t>
      </w:r>
      <w:bookmarkEnd w:id="52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14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53" w:name="_Toc478464961"/>
      <w:bookmarkStart w:id="54" w:name="_Toc478464985"/>
      <w:bookmarkStart w:id="55" w:name="_Toc478486842"/>
      <w:bookmarkStart w:id="56" w:name="_Toc478486964"/>
      <w:bookmarkStart w:id="57" w:name="_Toc478632604"/>
      <w:bookmarkStart w:id="58" w:name="_Toc481232032"/>
      <w:bookmarkEnd w:id="53"/>
      <w:bookmarkEnd w:id="54"/>
      <w:bookmarkEnd w:id="55"/>
      <w:bookmarkEnd w:id="56"/>
      <w:bookmarkEnd w:id="57"/>
      <w:bookmarkEnd w:id="58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59" w:name="_Toc478464962"/>
      <w:bookmarkStart w:id="60" w:name="_Toc478464986"/>
      <w:bookmarkStart w:id="61" w:name="_Toc478486843"/>
      <w:bookmarkStart w:id="62" w:name="_Toc478486965"/>
      <w:bookmarkStart w:id="63" w:name="_Toc478632605"/>
      <w:bookmarkStart w:id="64" w:name="_Toc481232033"/>
      <w:bookmarkEnd w:id="59"/>
      <w:bookmarkEnd w:id="60"/>
      <w:bookmarkEnd w:id="61"/>
      <w:bookmarkEnd w:id="62"/>
      <w:bookmarkEnd w:id="63"/>
      <w:bookmarkEnd w:id="64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65" w:name="_Toc478464963"/>
      <w:bookmarkStart w:id="66" w:name="_Toc478464987"/>
      <w:bookmarkStart w:id="67" w:name="_Toc478486844"/>
      <w:bookmarkStart w:id="68" w:name="_Toc478486966"/>
      <w:bookmarkStart w:id="69" w:name="_Toc478632606"/>
      <w:bookmarkStart w:id="70" w:name="_Toc481232034"/>
      <w:bookmarkEnd w:id="65"/>
      <w:bookmarkEnd w:id="66"/>
      <w:bookmarkEnd w:id="67"/>
      <w:bookmarkEnd w:id="68"/>
      <w:bookmarkEnd w:id="69"/>
      <w:bookmarkEnd w:id="70"/>
    </w:p>
    <w:p w:rsidR="004D3662" w:rsidRPr="004D3662" w:rsidRDefault="004D3662" w:rsidP="002F3089">
      <w:pPr>
        <w:pStyle w:val="ListParagraph"/>
        <w:keepNext/>
        <w:keepLines/>
        <w:numPr>
          <w:ilvl w:val="1"/>
          <w:numId w:val="5"/>
        </w:numPr>
        <w:spacing w:after="0"/>
        <w:contextualSpacing w:val="0"/>
        <w:jc w:val="lowKashida"/>
        <w:outlineLvl w:val="0"/>
        <w:rPr>
          <w:rFonts w:ascii="Traditional Arabic" w:eastAsiaTheme="majorEastAsia" w:hAnsi="Traditional Arabic" w:cs="Traditional Arabic"/>
          <w:b/>
          <w:bCs/>
          <w:vanish/>
          <w:sz w:val="32"/>
          <w:szCs w:val="36"/>
          <w:u w:val="single"/>
          <w:rtl/>
          <w:lang w:bidi="ar-LB"/>
        </w:rPr>
      </w:pPr>
      <w:bookmarkStart w:id="71" w:name="_Toc478464964"/>
      <w:bookmarkStart w:id="72" w:name="_Toc478464988"/>
      <w:bookmarkStart w:id="73" w:name="_Toc478486845"/>
      <w:bookmarkStart w:id="74" w:name="_Toc478486967"/>
      <w:bookmarkStart w:id="75" w:name="_Toc478632607"/>
      <w:bookmarkStart w:id="76" w:name="_Toc481232035"/>
      <w:bookmarkEnd w:id="71"/>
      <w:bookmarkEnd w:id="72"/>
      <w:bookmarkEnd w:id="73"/>
      <w:bookmarkEnd w:id="74"/>
      <w:bookmarkEnd w:id="75"/>
      <w:bookmarkEnd w:id="76"/>
    </w:p>
    <w:p w:rsidR="00A705B9" w:rsidRDefault="004D3662" w:rsidP="002F3089">
      <w:pPr>
        <w:pStyle w:val="Heading3"/>
        <w:jc w:val="lowKashida"/>
        <w:rPr>
          <w:rtl/>
        </w:rPr>
      </w:pPr>
      <w:bookmarkStart w:id="77" w:name="_Toc481232036"/>
      <w:r w:rsidRPr="004D3662">
        <w:rPr>
          <w:rtl/>
        </w:rPr>
        <w:t>السوق الرئيسية للصادرات بحسب تكتلات الدول</w:t>
      </w:r>
      <w:bookmarkEnd w:id="77"/>
    </w:p>
    <w:p w:rsidR="00A705B9" w:rsidRDefault="004D3662" w:rsidP="00F2319D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شكلت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السوق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الرئيسية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107.6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54.7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بينما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احتلت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الاوروبية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اذ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12.2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الافريقية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الثالثة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11.1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الاميركية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نسبته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10.7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أبرز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المصدَّرة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العربية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منتجات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صناعة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الاغذية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والتبغ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26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.6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lastRenderedPageBreak/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الآلات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والاجهزة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الكهربائية</w:t>
      </w:r>
      <w:r w:rsidR="00F2319D"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24.1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الكيماوية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16.2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="00F90F80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12)</w:t>
      </w:r>
    </w:p>
    <w:p w:rsidR="004D3662" w:rsidRDefault="004D3662" w:rsidP="002F3089">
      <w:pPr>
        <w:pStyle w:val="Heading3"/>
        <w:jc w:val="lowKashida"/>
        <w:rPr>
          <w:rtl/>
        </w:rPr>
      </w:pPr>
      <w:bookmarkStart w:id="78" w:name="_Toc481232037"/>
      <w:r w:rsidRPr="004D3662">
        <w:rPr>
          <w:rtl/>
        </w:rPr>
        <w:t>السوق الرئيسية للصادرات بحسب الدول</w:t>
      </w:r>
      <w:bookmarkEnd w:id="78"/>
    </w:p>
    <w:p w:rsidR="00A705B9" w:rsidRPr="00F0371D" w:rsidRDefault="004D3662" w:rsidP="00F2319D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بالنسبة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المستوردة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للمنتجات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اللبنانية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فقد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المملكة العربية السعودية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هذه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19.8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10.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الإجمالية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الامارات العربية المتحدة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الثانية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19.6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ليها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سوريا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قيمة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الصادرات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إليه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2319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17.3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يوازي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8.8٪. (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13)</w:t>
      </w:r>
    </w:p>
    <w:p w:rsidR="004D3662" w:rsidRDefault="004D3662" w:rsidP="00F0371D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وقد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تم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التصدير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37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أوروبية،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33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افريقية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25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آسيوية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19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16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اميركية،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ودولتين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أوقيانية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أما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التي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استوردت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بأكثر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فهي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موزعة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كما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يلي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: 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13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9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اوروبية،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8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افريقية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4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آسيوية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غير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عربية،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 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اميركية ودولة </w:t>
      </w:r>
      <w:r w:rsidR="00F0371D"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أوقيانية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14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ورسم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F0371D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بياني</w:t>
      </w:r>
      <w:r w:rsidRPr="00F0371D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3 </w:t>
      </w:r>
      <w:r w:rsidRPr="004D3662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4D3662">
        <w:rPr>
          <w:rFonts w:ascii="Traditional Arabic" w:hAnsi="Traditional Arabic" w:cs="Traditional Arabic"/>
          <w:sz w:val="32"/>
          <w:szCs w:val="32"/>
          <w:rtl/>
          <w:lang w:bidi="ar-LB"/>
        </w:rPr>
        <w:t>4)</w:t>
      </w:r>
    </w:p>
    <w:p w:rsidR="004D3662" w:rsidRDefault="00772575" w:rsidP="00772575">
      <w:pPr>
        <w:pStyle w:val="Heading1"/>
        <w:rPr>
          <w:rtl/>
        </w:rPr>
      </w:pPr>
      <w:bookmarkStart w:id="79" w:name="_Toc481232038"/>
      <w:r w:rsidRPr="00772575">
        <w:rPr>
          <w:rFonts w:hint="cs"/>
          <w:rtl/>
        </w:rPr>
        <w:t>استيرادات</w:t>
      </w:r>
      <w:r w:rsidR="004D3662" w:rsidRPr="004D3662">
        <w:rPr>
          <w:rtl/>
        </w:rPr>
        <w:t xml:space="preserve"> الآلات والمعدات الصناعية</w:t>
      </w:r>
      <w:bookmarkEnd w:id="79"/>
    </w:p>
    <w:p w:rsidR="00A705B9" w:rsidRDefault="006C562C" w:rsidP="00CB1204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مجموع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</w:t>
      </w:r>
      <w:r w:rsidR="00772575"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ستيرادات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الآلات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في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شهر</w:t>
      </w:r>
      <w:r w:rsidR="00590258"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شباط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2017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نحو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10.7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مقابل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17.3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22.3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الفترة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عينها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من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أي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بانخفاض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38.3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مقارنةً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2016 </w:t>
      </w:r>
      <w:r w:rsid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="00CB1204"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انخفاض</w:t>
      </w:r>
      <w:r w:rsidR="00CB1204"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ونسبته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52.1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٪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مقارنة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مع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العام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2015. (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CB1204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CB1204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17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18</w:t>
      </w:r>
      <w:r w:rsidR="007810A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5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)</w:t>
      </w:r>
    </w:p>
    <w:p w:rsidR="006C562C" w:rsidRDefault="006C562C" w:rsidP="00B61F1A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وقد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تصدرت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61F1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الصين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صَدِّ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للآلات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والمعدات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الصناعية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إلى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لبنان،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حيث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خلال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هذا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الشهر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حوالي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61F1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3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61F1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المانيا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61F1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1.6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ومن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ثم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61F1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ايطاليا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بحوالي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61F1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1.4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6C562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6C562C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18)</w:t>
      </w:r>
    </w:p>
    <w:p w:rsidR="00F90F80" w:rsidRDefault="00F90F80" w:rsidP="00B61F1A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C562C" w:rsidRDefault="006C562C" w:rsidP="008020C2">
      <w:pPr>
        <w:pStyle w:val="Heading2"/>
        <w:numPr>
          <w:ilvl w:val="0"/>
          <w:numId w:val="15"/>
        </w:numPr>
        <w:jc w:val="lowKashida"/>
        <w:rPr>
          <w:rtl/>
        </w:rPr>
      </w:pPr>
      <w:bookmarkStart w:id="80" w:name="_Toc481232039"/>
      <w:r w:rsidRPr="006C562C">
        <w:rPr>
          <w:rFonts w:hint="cs"/>
          <w:rtl/>
        </w:rPr>
        <w:lastRenderedPageBreak/>
        <w:t>توزيع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الآلات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والمعدات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الصناعية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المستور</w:t>
      </w:r>
      <w:r w:rsidR="005C78B5">
        <w:rPr>
          <w:rFonts w:hint="cs"/>
          <w:rtl/>
        </w:rPr>
        <w:t>َ</w:t>
      </w:r>
      <w:r w:rsidRPr="006C562C">
        <w:rPr>
          <w:rFonts w:hint="cs"/>
          <w:rtl/>
        </w:rPr>
        <w:t>دة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بحسب</w:t>
      </w:r>
      <w:r w:rsidRPr="006C562C">
        <w:rPr>
          <w:rtl/>
        </w:rPr>
        <w:t xml:space="preserve"> </w:t>
      </w:r>
      <w:r w:rsidR="00FB7573">
        <w:rPr>
          <w:rFonts w:hint="cs"/>
          <w:rtl/>
        </w:rPr>
        <w:t>ال</w:t>
      </w:r>
      <w:r w:rsidRPr="006C562C">
        <w:rPr>
          <w:rFonts w:hint="cs"/>
          <w:rtl/>
        </w:rPr>
        <w:t>بلد</w:t>
      </w:r>
      <w:r w:rsidRPr="006C562C">
        <w:rPr>
          <w:rtl/>
        </w:rPr>
        <w:t xml:space="preserve"> </w:t>
      </w:r>
      <w:r w:rsidR="008020C2">
        <w:rPr>
          <w:rFonts w:hint="cs"/>
          <w:rtl/>
        </w:rPr>
        <w:t>المستور</w:t>
      </w:r>
      <w:r w:rsidR="00A31648">
        <w:rPr>
          <w:rFonts w:hint="cs"/>
          <w:rtl/>
        </w:rPr>
        <w:t>َ</w:t>
      </w:r>
      <w:r w:rsidR="008020C2">
        <w:rPr>
          <w:rFonts w:hint="cs"/>
          <w:rtl/>
        </w:rPr>
        <w:t>د منه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والنشاط</w:t>
      </w:r>
      <w:r w:rsidRPr="006C562C">
        <w:rPr>
          <w:rtl/>
        </w:rPr>
        <w:t xml:space="preserve"> </w:t>
      </w:r>
      <w:r w:rsidRPr="006C562C">
        <w:rPr>
          <w:rFonts w:hint="cs"/>
          <w:rtl/>
        </w:rPr>
        <w:t>الصناعي</w:t>
      </w:r>
      <w:bookmarkEnd w:id="80"/>
    </w:p>
    <w:p w:rsidR="00CF5111" w:rsidRDefault="00D56735" w:rsidP="00B97EBB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إحتلت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77257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استيرادات</w:t>
      </w:r>
      <w:r w:rsidR="0077257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الآلات</w:t>
      </w:r>
      <w:r w:rsidR="00B97EBB"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للصناعات</w:t>
      </w:r>
      <w:r w:rsidR="00B97EBB"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الغذائية</w:t>
      </w:r>
      <w:r w:rsidR="00B97EB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المرتبة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الاولى،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بلغت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1.7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.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وتصدرت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الصين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لائحة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البلدان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الى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لبنان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إذ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صدَّرت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قيمته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0.4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تليها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72575" w:rsidRPr="0077257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استيرادات</w:t>
      </w:r>
      <w:r w:rsidRPr="0077257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الآلات</w:t>
      </w:r>
      <w:r w:rsidR="00B97EBB"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لصناعة</w:t>
      </w:r>
      <w:r w:rsidR="00B97EBB"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الورق</w:t>
      </w:r>
      <w:r w:rsidR="00B97EBB" w:rsidRPr="002F3089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 w:rsidRPr="002F3089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والكرتون</w:t>
      </w:r>
      <w:r w:rsidR="00B97EBB" w:rsidRP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0.7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واحتلت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الصين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صدارة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الدول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ص</w:t>
      </w:r>
      <w:r w:rsidR="001777EC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َ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دِّرة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لهذا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المنتج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0.4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،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فال</w:t>
      </w:r>
      <w:r w:rsidR="00B97EBB" w:rsidRPr="00B97EB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معدات</w:t>
      </w:r>
      <w:r w:rsidR="00B97EBB" w:rsidRPr="00B97EB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 w:rsidRPr="00B97EB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للصناعات</w:t>
      </w:r>
      <w:r w:rsidR="00B97EBB" w:rsidRPr="00B97EBB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  <w:t xml:space="preserve"> </w:t>
      </w:r>
      <w:r w:rsidR="00B97EBB" w:rsidRPr="00B97EBB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LB"/>
        </w:rPr>
        <w:t>الطبية</w:t>
      </w:r>
      <w:r w:rsidR="00B97EBB" w:rsidRP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بقيمة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B97EBB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0.6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مليون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د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أ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>. (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جدول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Pr="00D56735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>رقم</w:t>
      </w:r>
      <w:r w:rsidRPr="00D56735">
        <w:rPr>
          <w:rFonts w:ascii="Traditional Arabic" w:hAnsi="Traditional Arabic" w:cs="Traditional Arabic"/>
          <w:sz w:val="32"/>
          <w:szCs w:val="32"/>
          <w:rtl/>
          <w:lang w:bidi="ar-LB"/>
        </w:rPr>
        <w:t xml:space="preserve"> </w:t>
      </w:r>
      <w:r w:rsidR="007810AA">
        <w:rPr>
          <w:rFonts w:ascii="Traditional Arabic" w:hAnsi="Traditional Arabic" w:cs="Traditional Arabic"/>
          <w:sz w:val="32"/>
          <w:szCs w:val="32"/>
          <w:rtl/>
          <w:lang w:bidi="ar-LB"/>
        </w:rPr>
        <w:t>19</w:t>
      </w:r>
      <w:r w:rsidR="007810AA">
        <w:rPr>
          <w:rFonts w:ascii="Traditional Arabic" w:hAnsi="Traditional Arabic" w:cs="Traditional Arabic" w:hint="cs"/>
          <w:sz w:val="32"/>
          <w:szCs w:val="32"/>
          <w:rtl/>
          <w:lang w:bidi="ar-LB"/>
        </w:rPr>
        <w:t xml:space="preserve"> ورسم بياني رقم 6).</w:t>
      </w:r>
    </w:p>
    <w:p w:rsidR="00B97EBB" w:rsidRDefault="00B97EBB" w:rsidP="00B97EBB">
      <w:pPr>
        <w:ind w:firstLine="50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B97EBB" w:rsidSect="00393E43">
          <w:headerReference w:type="default" r:id="rId13"/>
          <w:footerReference w:type="default" r:id="rId14"/>
          <w:pgSz w:w="11906" w:h="16838"/>
          <w:pgMar w:top="1440" w:right="1134" w:bottom="737" w:left="1134" w:header="720" w:footer="172" w:gutter="0"/>
          <w:pgNumType w:start="2"/>
          <w:cols w:space="720"/>
          <w:bidi/>
          <w:rtlGutter/>
          <w:docGrid w:linePitch="360"/>
        </w:sectPr>
      </w:pPr>
    </w:p>
    <w:p w:rsidR="00A705B9" w:rsidRDefault="00305ECF" w:rsidP="00305ECF">
      <w:pPr>
        <w:pStyle w:val="Heading1"/>
        <w:rPr>
          <w:rtl/>
        </w:rPr>
      </w:pPr>
      <w:bookmarkStart w:id="81" w:name="_Toc481232040"/>
      <w:r>
        <w:rPr>
          <w:rFonts w:hint="cs"/>
          <w:rtl/>
        </w:rPr>
        <w:lastRenderedPageBreak/>
        <w:t>ملحق الجداول</w:t>
      </w:r>
      <w:bookmarkEnd w:id="81"/>
    </w:p>
    <w:p w:rsidR="00A705B9" w:rsidRDefault="00A705B9" w:rsidP="00774B61">
      <w:pPr>
        <w:spacing w:after="0"/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305ECF" w:rsidRDefault="00774B61" w:rsidP="008528E7">
      <w:pPr>
        <w:spacing w:line="240" w:lineRule="auto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1: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2015-2016-2017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A971F9" w:rsidRPr="00A971F9" w:rsidTr="00393E43">
        <w:tc>
          <w:tcPr>
            <w:tcW w:w="1642" w:type="dxa"/>
            <w:shd w:val="clear" w:color="auto" w:fill="99CCFF"/>
            <w:vAlign w:val="center"/>
          </w:tcPr>
          <w:p w:rsidR="00A971F9" w:rsidRPr="00A971F9" w:rsidRDefault="00A971F9" w:rsidP="00D53BEF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69849144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2015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216243984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2016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241951638"/>
              <w:lock w:val="sdtContentLocked"/>
            </w:sdtPr>
            <w:sdtEndPr>
              <w:rPr>
                <w:rFonts w:hint="default"/>
              </w:rPr>
            </w:sdtEndPr>
            <w:sdtContent>
              <w:p w:rsidR="00ED5C5B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A971F9" w:rsidRPr="00A971F9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2017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1229759449"/>
              <w:lock w:val="sdtContentLocked"/>
            </w:sdtPr>
            <w:sdtEndPr/>
            <w:sdtContent>
              <w:p w:rsidR="00A971F9" w:rsidRPr="00A971F9" w:rsidRDefault="00A971F9" w:rsidP="00D53BEF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A971F9" w:rsidRPr="00A971F9" w:rsidRDefault="00A971F9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 w:rsidR="00ED5C5B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5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/201</w:t>
                </w:r>
                <w:r w:rsidR="00ED5C5B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7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1099480317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A971F9" w:rsidRPr="00A971F9" w:rsidRDefault="00ED5C5B" w:rsidP="00ED5C5B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6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7</w:t>
                </w:r>
              </w:p>
            </w:sdtContent>
          </w:sdt>
        </w:tc>
      </w:tr>
      <w:tr w:rsidR="00ED5C5B" w:rsidRPr="00A971F9" w:rsidTr="00EF2A11">
        <w:tc>
          <w:tcPr>
            <w:tcW w:w="1642" w:type="dxa"/>
            <w:vAlign w:val="center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</w:rPr>
                <w:alias w:val="locked"/>
                <w:tag w:val="locked"/>
                <w:id w:val="85966081"/>
                <w:lock w:val="sdtContentLocked"/>
              </w:sdtPr>
              <w:sdtEndPr/>
              <w:sdtContent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الثاني</w:t>
                </w:r>
              </w:sdtContent>
            </w:sdt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243.2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199.5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175.9</w:t>
            </w: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 w:rsidRPr="00EF2A11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-27.7%</w:t>
            </w: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</w:rPr>
            </w:pPr>
            <w:r w:rsidRPr="00EF2A11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-11.8%</w:t>
            </w:r>
          </w:p>
        </w:tc>
      </w:tr>
      <w:tr w:rsidR="001B2B1A" w:rsidRPr="00A971F9" w:rsidTr="00ED228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798752208"/>
              <w:lock w:val="sdtContentLocked"/>
            </w:sdtPr>
            <w:sdtEndPr/>
            <w:sdtContent>
              <w:p w:rsidR="001B2B1A" w:rsidRPr="00A971F9" w:rsidRDefault="001B2B1A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شباط</w:t>
                </w:r>
              </w:p>
            </w:sdtContent>
          </w:sdt>
        </w:tc>
        <w:tc>
          <w:tcPr>
            <w:tcW w:w="1642" w:type="dxa"/>
            <w:vAlign w:val="bottom"/>
          </w:tcPr>
          <w:p w:rsidR="001B2B1A" w:rsidRPr="00ED5C5B" w:rsidRDefault="001B2B1A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237.5</w:t>
            </w:r>
          </w:p>
        </w:tc>
        <w:tc>
          <w:tcPr>
            <w:tcW w:w="1642" w:type="dxa"/>
            <w:vAlign w:val="bottom"/>
          </w:tcPr>
          <w:p w:rsidR="001B2B1A" w:rsidRPr="00ED5C5B" w:rsidRDefault="001B2B1A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222.8</w:t>
            </w:r>
          </w:p>
        </w:tc>
        <w:tc>
          <w:tcPr>
            <w:tcW w:w="1642" w:type="dxa"/>
            <w:vAlign w:val="bottom"/>
          </w:tcPr>
          <w:p w:rsidR="001B2B1A" w:rsidRPr="001B2B1A" w:rsidRDefault="001B2B1A" w:rsidP="001B2B1A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1B2B1A">
              <w:rPr>
                <w:rFonts w:ascii="Traditional Arabic" w:hAnsi="Traditional Arabic" w:cs="Traditional Arabic"/>
                <w:sz w:val="28"/>
                <w:szCs w:val="28"/>
              </w:rPr>
              <w:t>196.8</w:t>
            </w:r>
          </w:p>
        </w:tc>
        <w:tc>
          <w:tcPr>
            <w:tcW w:w="1643" w:type="dxa"/>
            <w:vAlign w:val="bottom"/>
          </w:tcPr>
          <w:p w:rsidR="001B2B1A" w:rsidRPr="001B2B1A" w:rsidRDefault="001B2B1A" w:rsidP="001B2B1A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1B2B1A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-17.1%</w:t>
            </w:r>
          </w:p>
        </w:tc>
        <w:tc>
          <w:tcPr>
            <w:tcW w:w="1643" w:type="dxa"/>
            <w:vAlign w:val="bottom"/>
          </w:tcPr>
          <w:p w:rsidR="001B2B1A" w:rsidRPr="001B2B1A" w:rsidRDefault="001B2B1A" w:rsidP="001B2B1A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1B2B1A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-11.7%</w:t>
            </w: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569578962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آذار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246.5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211.6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66346139"/>
              <w:lock w:val="sdtContentLocked"/>
            </w:sdtPr>
            <w:sdtEndPr>
              <w:rPr>
                <w:lang w:bidi="ar-LB"/>
              </w:rPr>
            </w:sdtEndPr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نيسان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240.2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231.1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600710584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ايار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280.6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210.6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670702828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حزيران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292.1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225.3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588744611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تموز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233.5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178.8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390114139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آب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233.4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232.9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120958308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ايلول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242.5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184.3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534644880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الاول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255.3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220.0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1142573462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الثاني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219.9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193.7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981310234"/>
              <w:lock w:val="sdtContentLocked"/>
            </w:sdtPr>
            <w:sdtEndPr/>
            <w:sdtContent>
              <w:p w:rsidR="00ED5C5B" w:rsidRPr="00A971F9" w:rsidRDefault="00ED5C5B" w:rsidP="00ED5C5B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الاول</w:t>
                </w:r>
              </w:p>
            </w:sdtContent>
          </w:sdt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231.1</w:t>
            </w:r>
          </w:p>
        </w:tc>
        <w:tc>
          <w:tcPr>
            <w:tcW w:w="1642" w:type="dxa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sz w:val="28"/>
                <w:szCs w:val="28"/>
              </w:rPr>
              <w:t>216.3</w:t>
            </w:r>
          </w:p>
        </w:tc>
        <w:tc>
          <w:tcPr>
            <w:tcW w:w="1642" w:type="dxa"/>
            <w:vAlign w:val="center"/>
          </w:tcPr>
          <w:p w:rsidR="00ED5C5B" w:rsidRPr="00ED5C5B" w:rsidRDefault="00ED5C5B" w:rsidP="00ED5C5B">
            <w:pPr>
              <w:spacing w:line="360" w:lineRule="auto"/>
              <w:jc w:val="both"/>
              <w:rPr>
                <w:rFonts w:ascii="Traditional Arabic" w:hAnsi="Traditional Arabic" w:cs="Traditional Arabic"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ED5C5B" w:rsidRPr="00EF2A11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ED5C5B" w:rsidRPr="00A971F9" w:rsidTr="00EF2A11">
        <w:tc>
          <w:tcPr>
            <w:tcW w:w="1642" w:type="dxa"/>
            <w:shd w:val="clear" w:color="auto" w:fill="99CCFF"/>
            <w:vAlign w:val="bottom"/>
          </w:tcPr>
          <w:p w:rsidR="00ED5C5B" w:rsidRPr="00A971F9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2,955.8</w:t>
            </w:r>
          </w:p>
        </w:tc>
        <w:tc>
          <w:tcPr>
            <w:tcW w:w="1642" w:type="dxa"/>
            <w:shd w:val="clear" w:color="auto" w:fill="99CCFF"/>
            <w:vAlign w:val="bottom"/>
          </w:tcPr>
          <w:p w:rsidR="00ED5C5B" w:rsidRPr="00ED5C5B" w:rsidRDefault="00ED5C5B" w:rsidP="00ED5C5B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ED5C5B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2,526.9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ED5C5B" w:rsidRPr="001B2B1A" w:rsidRDefault="001B2B1A" w:rsidP="001B2B1A">
            <w:pPr>
              <w:spacing w:line="360" w:lineRule="auto"/>
              <w:jc w:val="both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1B2B1A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372.6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ED5C5B" w:rsidRPr="001B2B1A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99CCFF"/>
            <w:vAlign w:val="center"/>
          </w:tcPr>
          <w:p w:rsidR="00ED5C5B" w:rsidRPr="001B2B1A" w:rsidRDefault="00ED5C5B" w:rsidP="00ED5C5B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</w:tr>
    </w:tbl>
    <w:p w:rsidR="00A971F9" w:rsidRPr="00D53BEF" w:rsidRDefault="00C43EB3" w:rsidP="00C43EB3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A705B9" w:rsidRDefault="00A705B9" w:rsidP="008528E7">
      <w:pPr>
        <w:ind w:left="-143" w:right="-142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931C42" w:rsidRDefault="00774B61" w:rsidP="008F3F0A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 w:rsidR="008528E7"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ED228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شباط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528E7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="008528E7"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5268" w:type="pct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402"/>
        <w:gridCol w:w="1190"/>
        <w:gridCol w:w="1190"/>
        <w:gridCol w:w="1418"/>
        <w:gridCol w:w="1474"/>
      </w:tblGrid>
      <w:tr w:rsidR="006B15A5" w:rsidRPr="00C43EB3" w:rsidTr="006B15A5">
        <w:trPr>
          <w:trHeight w:val="591"/>
        </w:trPr>
        <w:tc>
          <w:tcPr>
            <w:tcW w:w="341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القسم</w:t>
            </w:r>
          </w:p>
        </w:tc>
        <w:tc>
          <w:tcPr>
            <w:tcW w:w="2120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السلع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B15A5" w:rsidRPr="00C43EB3" w:rsidRDefault="00ED228C" w:rsidP="00C76590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شباط</w:t>
            </w:r>
            <w:r w:rsidR="006B15A5"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B15A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2016</w:t>
            </w:r>
          </w:p>
        </w:tc>
        <w:tc>
          <w:tcPr>
            <w:tcW w:w="573" w:type="pct"/>
            <w:shd w:val="clear" w:color="auto" w:fill="99CCFF"/>
          </w:tcPr>
          <w:p w:rsidR="006B15A5" w:rsidRPr="00C43EB3" w:rsidRDefault="00ED228C" w:rsidP="00C76590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شباط</w:t>
            </w:r>
            <w:r w:rsidR="006B15A5"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 w:rsidR="006B15A5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التغيير</w:t>
            </w:r>
          </w:p>
          <w:p w:rsidR="006B15A5" w:rsidRPr="00C43EB3" w:rsidRDefault="006B15A5" w:rsidP="00EF2A11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6</w:t>
            </w: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7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6B15A5" w:rsidRPr="00C43EB3" w:rsidRDefault="006B15A5" w:rsidP="00B47404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نسبة التغيير</w:t>
            </w:r>
          </w:p>
          <w:p w:rsidR="006B15A5" w:rsidRPr="00C43EB3" w:rsidRDefault="006B15A5" w:rsidP="00EF2A11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6</w:t>
            </w: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/201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7</w:t>
            </w:r>
          </w:p>
        </w:tc>
      </w:tr>
      <w:tr w:rsidR="00646647" w:rsidRPr="00C43EB3" w:rsidTr="006B15A5">
        <w:trPr>
          <w:trHeight w:val="54"/>
        </w:trPr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الحيوانية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0.9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0.5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-0.4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-44.3%</w:t>
            </w:r>
          </w:p>
        </w:tc>
      </w:tr>
      <w:tr w:rsidR="00646647" w:rsidRPr="00C43EB3" w:rsidTr="006B15A5">
        <w:trPr>
          <w:trHeight w:val="54"/>
        </w:trPr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المملكة النباتية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5.5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3.0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-2.5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-45.8%</w:t>
            </w:r>
          </w:p>
        </w:tc>
      </w:tr>
      <w:tr w:rsidR="00646647" w:rsidRPr="00C43EB3" w:rsidTr="006B15A5">
        <w:trPr>
          <w:trHeight w:val="54"/>
        </w:trPr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شحوم ودهون وزيوت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3.1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2.2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-0.8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-26.9%</w:t>
            </w:r>
          </w:p>
        </w:tc>
      </w:tr>
      <w:tr w:rsidR="00646647" w:rsidRPr="00C43EB3" w:rsidTr="006B15A5">
        <w:trPr>
          <w:trHeight w:val="54"/>
        </w:trPr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صناعة الاغذية والتبغ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35.0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39.5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4.6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13.1%</w:t>
            </w:r>
          </w:p>
        </w:tc>
      </w:tr>
      <w:tr w:rsidR="00646647" w:rsidRPr="00C43EB3" w:rsidTr="006B15A5">
        <w:trPr>
          <w:trHeight w:val="54"/>
        </w:trPr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منتجات معدنية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0.5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0.6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31.3%</w:t>
            </w:r>
          </w:p>
        </w:tc>
      </w:tr>
      <w:tr w:rsidR="00646647" w:rsidRPr="00C43EB3" w:rsidTr="006B15A5">
        <w:trPr>
          <w:trHeight w:val="54"/>
        </w:trPr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منتجات الصناعات الكيماوية 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35.5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37.3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1.8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5.1%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لدائن ومصنوعاتها، مطاط ومصنوعاته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11.4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11.8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0.4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3.4%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جلود، جلود بفراء ومصنوعاتها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1.0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0.9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-0.1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-13.0%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خشب ومصنوعاته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0.9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0.6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-0.3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-31.0%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ورق وكرتون ومصنوعاتهما 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12.9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12.4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-0.5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-4.0%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مواد نسيجية ومصنوعاتها 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6.4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6.3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-0.1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-1.9%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أحذية، أغطية رأس، ريش 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1.2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1.3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10.5%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مصنوعات من حجر، جبس، اسمنت وزجاج ومصنوعاته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2.3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1.5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-0.8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-33.6%</w:t>
            </w:r>
          </w:p>
        </w:tc>
      </w:tr>
      <w:tr w:rsidR="00646647" w:rsidRPr="00C43EB3" w:rsidTr="006B15A5">
        <w:trPr>
          <w:trHeight w:val="633"/>
        </w:trPr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لؤلؤ، احجار كريمة او شبه كريمة، معادن ثمينة ومصنوعاتها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55AE9">
              <w:rPr>
                <w:rFonts w:ascii="Traditional Arabic" w:hAnsi="Traditional Arabic" w:cs="Traditional Arabic"/>
                <w:sz w:val="28"/>
                <w:szCs w:val="28"/>
                <w:rtl/>
              </w:rPr>
              <w:t>(دون الماس الخام وسبائك الذهب والفضة بشكلها الخامي)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14.0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7.2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-6.8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-48.7%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معادن عادية ومصنوعاتها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20.3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25.1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4.8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23.5%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آلات وأجهزة ومعدات كهربائية 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59.9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37.5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-22.3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-37.3%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معدات نقل 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2.2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1.3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-0.8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-37.9%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ادوات واجهزة للبصريات، للقياس، للطب؛ اصناف صناعة الساعات وادوات موسيقية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1.6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1.4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-0.3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-15.9%</w:t>
            </w:r>
          </w:p>
        </w:tc>
      </w:tr>
      <w:tr w:rsidR="00646647" w:rsidRPr="00C43EB3" w:rsidTr="006B15A5">
        <w:tc>
          <w:tcPr>
            <w:tcW w:w="341" w:type="pct"/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أسلحة وذخائر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0.0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0.1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0.1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3565.1%</w:t>
            </w:r>
          </w:p>
        </w:tc>
      </w:tr>
      <w:tr w:rsidR="00646647" w:rsidRPr="00C43EB3" w:rsidTr="006B15A5">
        <w:tc>
          <w:tcPr>
            <w:tcW w:w="341" w:type="pct"/>
            <w:tcBorders>
              <w:bottom w:val="single" w:sz="4" w:space="0" w:color="auto"/>
            </w:tcBorders>
            <w:vAlign w:val="center"/>
          </w:tcPr>
          <w:p w:rsidR="00646647" w:rsidRPr="00C43EB3" w:rsidRDefault="00646647" w:rsidP="005E3E75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2120" w:type="pct"/>
            <w:shd w:val="clear" w:color="auto" w:fill="auto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سلع ومنتجات مختلفة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8.2</w:t>
            </w:r>
          </w:p>
        </w:tc>
        <w:tc>
          <w:tcPr>
            <w:tcW w:w="573" w:type="pct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sz w:val="28"/>
                <w:szCs w:val="28"/>
              </w:rPr>
              <w:t>6.2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sz w:val="28"/>
                <w:szCs w:val="28"/>
                <w:rtl/>
                <w:lang w:bidi="ar-LB"/>
              </w:rPr>
            </w:pPr>
            <w:r w:rsidRPr="00646647">
              <w:rPr>
                <w:rFonts w:ascii="Traditional Arabic" w:hAnsi="Traditional Arabic" w:cs="Traditional Arabic"/>
                <w:sz w:val="28"/>
                <w:szCs w:val="28"/>
              </w:rPr>
              <w:t>-2.1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  <w:t>-25.1%</w:t>
            </w:r>
          </w:p>
        </w:tc>
      </w:tr>
      <w:tr w:rsidR="00646647" w:rsidRPr="00C43EB3" w:rsidTr="006B15A5">
        <w:tc>
          <w:tcPr>
            <w:tcW w:w="341" w:type="pct"/>
            <w:tcBorders>
              <w:right w:val="nil"/>
            </w:tcBorders>
            <w:shd w:val="clear" w:color="auto" w:fill="99CCFF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20" w:type="pct"/>
            <w:tcBorders>
              <w:left w:val="nil"/>
            </w:tcBorders>
            <w:shd w:val="clear" w:color="auto" w:fill="99CCFF"/>
            <w:vAlign w:val="center"/>
          </w:tcPr>
          <w:p w:rsidR="00646647" w:rsidRPr="00C43EB3" w:rsidRDefault="00646647" w:rsidP="005E3E75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                 </w:t>
            </w:r>
            <w:r w:rsidRPr="00C43EB3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222.8</w:t>
            </w:r>
          </w:p>
        </w:tc>
        <w:tc>
          <w:tcPr>
            <w:tcW w:w="573" w:type="pct"/>
            <w:shd w:val="clear" w:color="auto" w:fill="99CCFF"/>
            <w:vAlign w:val="center"/>
          </w:tcPr>
          <w:p w:rsidR="00646647" w:rsidRPr="006F6531" w:rsidRDefault="00646647" w:rsidP="006F6531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6F6531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196.8</w:t>
            </w:r>
          </w:p>
        </w:tc>
        <w:tc>
          <w:tcPr>
            <w:tcW w:w="683" w:type="pct"/>
            <w:shd w:val="clear" w:color="auto" w:fill="99CCFF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4664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-26.0</w:t>
            </w:r>
          </w:p>
        </w:tc>
        <w:tc>
          <w:tcPr>
            <w:tcW w:w="710" w:type="pct"/>
            <w:shd w:val="clear" w:color="auto" w:fill="99CCFF"/>
            <w:vAlign w:val="center"/>
          </w:tcPr>
          <w:p w:rsidR="00646647" w:rsidRPr="00646647" w:rsidRDefault="00646647" w:rsidP="0064664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</w:rPr>
            </w:pPr>
            <w:r w:rsidRPr="00646647"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</w:rPr>
              <w:t>-11.7%</w:t>
            </w:r>
          </w:p>
        </w:tc>
      </w:tr>
    </w:tbl>
    <w:p w:rsidR="00774B61" w:rsidRPr="00FD7A31" w:rsidRDefault="00C43EB3" w:rsidP="00655AE9">
      <w:pPr>
        <w:ind w:left="-285" w:right="-284"/>
        <w:rPr>
          <w:rFonts w:ascii="Traditional Arabic" w:hAnsi="Traditional Arabic" w:cs="Traditional Arabic"/>
          <w:i/>
          <w:iCs/>
          <w:sz w:val="32"/>
          <w:szCs w:val="32"/>
          <w:rtl/>
          <w:lang w:bidi="ar-LB"/>
        </w:rPr>
      </w:pP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FD7A31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="00655AE9"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="00655AE9"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FD7A31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A705B9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B2353" w:rsidRPr="00931C42" w:rsidRDefault="006B2353" w:rsidP="00931C42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>جدول رقم 3: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المعادن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العادية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ومصنوعاتها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5137" w:type="pct"/>
        <w:jc w:val="center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994"/>
        <w:gridCol w:w="850"/>
        <w:gridCol w:w="992"/>
        <w:gridCol w:w="992"/>
        <w:gridCol w:w="992"/>
        <w:gridCol w:w="1276"/>
        <w:gridCol w:w="1241"/>
        <w:gridCol w:w="703"/>
      </w:tblGrid>
      <w:tr w:rsidR="006E2FC8" w:rsidRPr="006B2353" w:rsidTr="006E2FC8">
        <w:trPr>
          <w:trHeight w:val="369"/>
          <w:jc w:val="center"/>
        </w:trPr>
        <w:tc>
          <w:tcPr>
            <w:tcW w:w="102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E2FC8" w:rsidRPr="006B2353" w:rsidRDefault="006E2FC8" w:rsidP="006E2F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6E2FC8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6E2FC8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6E2FC8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6E2FC8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الهند</w:t>
            </w:r>
          </w:p>
        </w:tc>
        <w:tc>
          <w:tcPr>
            <w:tcW w:w="4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6E2FC8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البرازيل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6E2FC8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6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6E2FC8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6E2FC8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اليابان</w:t>
            </w:r>
          </w:p>
        </w:tc>
      </w:tr>
      <w:tr w:rsidR="006E2FC8" w:rsidRPr="006B2353" w:rsidTr="006E2FC8">
        <w:trPr>
          <w:jc w:val="center"/>
        </w:trPr>
        <w:tc>
          <w:tcPr>
            <w:tcW w:w="1029" w:type="pct"/>
            <w:shd w:val="clear" w:color="auto" w:fill="99CCFF"/>
            <w:vAlign w:val="center"/>
          </w:tcPr>
          <w:p w:rsidR="006E2FC8" w:rsidRPr="006B2353" w:rsidRDefault="006E2FC8" w:rsidP="006E2F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6E2FC8" w:rsidRPr="006E2FC8" w:rsidRDefault="006E2FC8" w:rsidP="006E2FC8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2,649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6E2FC8" w:rsidRPr="006E2FC8" w:rsidRDefault="006E2FC8" w:rsidP="006E2FC8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2,385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E2FC8" w:rsidRPr="006E2FC8" w:rsidRDefault="006E2FC8" w:rsidP="006E2FC8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1,476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E2FC8" w:rsidRPr="006E2FC8" w:rsidRDefault="006E2FC8" w:rsidP="006E2FC8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1,111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6E2FC8" w:rsidRPr="006E2FC8" w:rsidRDefault="006E2FC8" w:rsidP="006E2FC8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928</w:t>
            </w:r>
          </w:p>
        </w:tc>
        <w:tc>
          <w:tcPr>
            <w:tcW w:w="630" w:type="pct"/>
            <w:shd w:val="clear" w:color="auto" w:fill="auto"/>
            <w:vAlign w:val="center"/>
          </w:tcPr>
          <w:p w:rsidR="006E2FC8" w:rsidRPr="006E2FC8" w:rsidRDefault="006E2FC8" w:rsidP="006E2FC8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907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6E2FC8" w:rsidRPr="006E2FC8" w:rsidRDefault="006E2FC8" w:rsidP="006E2FC8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902</w:t>
            </w:r>
          </w:p>
        </w:tc>
        <w:tc>
          <w:tcPr>
            <w:tcW w:w="347" w:type="pct"/>
            <w:shd w:val="clear" w:color="auto" w:fill="auto"/>
            <w:vAlign w:val="center"/>
          </w:tcPr>
          <w:p w:rsidR="006E2FC8" w:rsidRPr="006E2FC8" w:rsidRDefault="006E2FC8" w:rsidP="006E2FC8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899</w:t>
            </w:r>
          </w:p>
        </w:tc>
      </w:tr>
    </w:tbl>
    <w:p w:rsidR="00931C42" w:rsidRDefault="00931C42" w:rsidP="00931C42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931C42" w:rsidRPr="00931C42" w:rsidRDefault="00931C42" w:rsidP="00931C42">
      <w:pPr>
        <w:spacing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جدول رقم 4: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المعادن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العادية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ومصنوعاتها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909"/>
        <w:gridCol w:w="1092"/>
        <w:gridCol w:w="1039"/>
        <w:gridCol w:w="1058"/>
        <w:gridCol w:w="843"/>
        <w:gridCol w:w="934"/>
        <w:gridCol w:w="1193"/>
        <w:gridCol w:w="1202"/>
      </w:tblGrid>
      <w:tr w:rsidR="006E2FC8" w:rsidRPr="00931C42" w:rsidTr="00403F5F">
        <w:trPr>
          <w:trHeight w:val="421"/>
          <w:jc w:val="center"/>
        </w:trPr>
        <w:tc>
          <w:tcPr>
            <w:tcW w:w="1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6E2F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10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12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6E2FC8" w:rsidRPr="00931C42" w:rsidTr="00403F5F">
        <w:trPr>
          <w:trHeight w:val="129"/>
          <w:jc w:val="center"/>
        </w:trPr>
        <w:tc>
          <w:tcPr>
            <w:tcW w:w="1997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6E2FC8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8,109</w:t>
            </w:r>
          </w:p>
        </w:tc>
        <w:tc>
          <w:tcPr>
            <w:tcW w:w="11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2,157</w:t>
            </w:r>
          </w:p>
        </w:tc>
        <w:tc>
          <w:tcPr>
            <w:tcW w:w="10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1,440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1,294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1,119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912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752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6E2FC8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6E2FC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751</w:t>
            </w:r>
          </w:p>
        </w:tc>
      </w:tr>
    </w:tbl>
    <w:p w:rsidR="00A705B9" w:rsidRDefault="00A705B9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931C42" w:rsidRDefault="00931C42" w:rsidP="00041ABB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41ABB" w:rsidRP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منتجات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41ABB" w:rsidRP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صناعة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41ABB" w:rsidRP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الاغذية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41ABB" w:rsidRP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والتبغ</w:t>
      </w:r>
      <w:r w:rsid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205"/>
        <w:gridCol w:w="843"/>
        <w:gridCol w:w="843"/>
        <w:gridCol w:w="1326"/>
        <w:gridCol w:w="843"/>
        <w:gridCol w:w="1041"/>
        <w:gridCol w:w="1379"/>
        <w:gridCol w:w="861"/>
      </w:tblGrid>
      <w:tr w:rsidR="006E2FC8" w:rsidRPr="00931C42" w:rsidTr="00403F5F">
        <w:trPr>
          <w:trHeight w:val="421"/>
          <w:jc w:val="center"/>
        </w:trPr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0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</w:tr>
      <w:tr w:rsidR="006E2FC8" w:rsidRPr="00931C42" w:rsidTr="00403F5F">
        <w:trPr>
          <w:trHeight w:val="129"/>
          <w:jc w:val="center"/>
        </w:trPr>
        <w:tc>
          <w:tcPr>
            <w:tcW w:w="191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5,336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4,126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2,438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2,318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1,959</w:t>
            </w:r>
          </w:p>
        </w:tc>
        <w:tc>
          <w:tcPr>
            <w:tcW w:w="10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1,907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1,787</w:t>
            </w: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1,495</w:t>
            </w:r>
          </w:p>
        </w:tc>
      </w:tr>
    </w:tbl>
    <w:p w:rsidR="00F1325E" w:rsidRPr="00B87CBB" w:rsidRDefault="00F1325E" w:rsidP="00B87CBB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46B44" w:rsidRDefault="00446B44" w:rsidP="00041ABB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41ABB" w:rsidRP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منتجات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41ABB" w:rsidRP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صناعة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41ABB" w:rsidRP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الاغذية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41ABB" w:rsidRP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والتبغ</w:t>
      </w:r>
      <w:r w:rsid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31" w:type="dxa"/>
        <w:jc w:val="center"/>
        <w:tblInd w:w="-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896"/>
        <w:gridCol w:w="1265"/>
        <w:gridCol w:w="843"/>
        <w:gridCol w:w="1315"/>
        <w:gridCol w:w="851"/>
        <w:gridCol w:w="1523"/>
        <w:gridCol w:w="843"/>
        <w:gridCol w:w="860"/>
      </w:tblGrid>
      <w:tr w:rsidR="006E2FC8" w:rsidRPr="00931C42" w:rsidTr="00403F5F">
        <w:trPr>
          <w:trHeight w:val="421"/>
          <w:jc w:val="center"/>
        </w:trPr>
        <w:tc>
          <w:tcPr>
            <w:tcW w:w="1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6E2FC8" w:rsidRPr="00931C42" w:rsidTr="00403F5F">
        <w:trPr>
          <w:trHeight w:val="129"/>
          <w:jc w:val="center"/>
        </w:trPr>
        <w:tc>
          <w:tcPr>
            <w:tcW w:w="1880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9,147</w:t>
            </w:r>
          </w:p>
        </w:tc>
        <w:tc>
          <w:tcPr>
            <w:tcW w:w="12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4,244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3,236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2,289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2,179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2,145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1,908</w:t>
            </w:r>
          </w:p>
        </w:tc>
        <w:tc>
          <w:tcPr>
            <w:tcW w:w="8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1,759</w:t>
            </w:r>
          </w:p>
        </w:tc>
      </w:tr>
    </w:tbl>
    <w:p w:rsidR="00446B44" w:rsidRPr="00463235" w:rsidRDefault="00446B44" w:rsidP="00931C42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Pr="00931C42" w:rsidRDefault="00463235" w:rsidP="00772575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7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والاجهزة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الكهربائية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5179" w:type="pct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1135"/>
        <w:gridCol w:w="1280"/>
        <w:gridCol w:w="845"/>
        <w:gridCol w:w="1280"/>
        <w:gridCol w:w="992"/>
        <w:gridCol w:w="849"/>
        <w:gridCol w:w="851"/>
        <w:gridCol w:w="849"/>
      </w:tblGrid>
      <w:tr w:rsidR="006E2FC8" w:rsidRPr="006B2353" w:rsidTr="00403F5F">
        <w:trPr>
          <w:trHeight w:val="369"/>
        </w:trPr>
        <w:tc>
          <w:tcPr>
            <w:tcW w:w="1041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E2FC8" w:rsidRPr="006B2353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4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الجزائر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انغولا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</w:tr>
      <w:tr w:rsidR="006E2FC8" w:rsidRPr="006B2353" w:rsidTr="00403F5F">
        <w:tc>
          <w:tcPr>
            <w:tcW w:w="1041" w:type="pct"/>
            <w:shd w:val="clear" w:color="auto" w:fill="99CCFF"/>
            <w:vAlign w:val="center"/>
          </w:tcPr>
          <w:p w:rsidR="006E2FC8" w:rsidRPr="006B2353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6B2353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10,530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6,744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5,539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5,042</w:t>
            </w:r>
          </w:p>
        </w:tc>
        <w:tc>
          <w:tcPr>
            <w:tcW w:w="486" w:type="pct"/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3,327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3,254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3,090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2,618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463235" w:rsidRPr="00772575" w:rsidRDefault="00463235" w:rsidP="00772575">
      <w:pPr>
        <w:spacing w:line="240" w:lineRule="auto"/>
        <w:ind w:left="-285" w:right="-567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8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والاجهزة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الكهربائية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1014"/>
        <w:gridCol w:w="1275"/>
        <w:gridCol w:w="1276"/>
        <w:gridCol w:w="992"/>
        <w:gridCol w:w="973"/>
        <w:gridCol w:w="850"/>
        <w:gridCol w:w="851"/>
        <w:gridCol w:w="871"/>
      </w:tblGrid>
      <w:tr w:rsidR="006E2FC8" w:rsidRPr="00931C42" w:rsidTr="00403F5F">
        <w:trPr>
          <w:trHeight w:val="421"/>
        </w:trPr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403F5F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مختلف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</w:tr>
      <w:tr w:rsidR="006E2FC8" w:rsidRPr="00931C42" w:rsidTr="00403F5F">
        <w:trPr>
          <w:trHeight w:val="129"/>
        </w:trPr>
        <w:tc>
          <w:tcPr>
            <w:tcW w:w="2105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6,213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4,409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3,492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3,291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2,560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1,879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1,385</w:t>
            </w: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1,137</w:t>
            </w:r>
          </w:p>
        </w:tc>
      </w:tr>
    </w:tbl>
    <w:p w:rsidR="00463235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Default="00463235" w:rsidP="00041ABB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لؤلؤ، </w:t>
      </w:r>
      <w:r w:rsid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احجار </w:t>
      </w:r>
      <w:r w:rsid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كريمة وشبه </w:t>
      </w:r>
      <w:r w:rsid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كريمة، </w:t>
      </w:r>
      <w:r w:rsid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معادن </w:t>
      </w:r>
      <w:r w:rsid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041ABB" w:rsidRPr="00041ABB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ثمينة</w:t>
      </w:r>
      <w:r w:rsidR="00041ABB" w:rsidRP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ومصنوعاتها</w:t>
      </w:r>
      <w:r w:rsidR="00041ABB" w:rsidRPr="00041ABB">
        <w:rPr>
          <w:sz w:val="28"/>
          <w:szCs w:val="28"/>
          <w:vertAlign w:val="superscript"/>
          <w:rtl/>
          <w:lang w:bidi="ar-LB"/>
        </w:rPr>
        <w:footnoteReference w:id="1"/>
      </w:r>
      <w:r w:rsidR="00041ABB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tbl>
      <w:tblPr>
        <w:bidiVisual/>
        <w:tblW w:w="10148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879"/>
        <w:gridCol w:w="1248"/>
        <w:gridCol w:w="992"/>
        <w:gridCol w:w="737"/>
        <w:gridCol w:w="850"/>
        <w:gridCol w:w="1418"/>
        <w:gridCol w:w="708"/>
        <w:gridCol w:w="1218"/>
      </w:tblGrid>
      <w:tr w:rsidR="006E2FC8" w:rsidRPr="00931C42" w:rsidTr="00403F5F">
        <w:trPr>
          <w:trHeight w:val="421"/>
        </w:trPr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8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هونغ كونغ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بلجيكا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مختلف</w:t>
            </w:r>
          </w:p>
        </w:tc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</w:tr>
      <w:tr w:rsidR="006E2FC8" w:rsidRPr="00931C42" w:rsidTr="00403F5F">
        <w:trPr>
          <w:trHeight w:val="129"/>
        </w:trPr>
        <w:tc>
          <w:tcPr>
            <w:tcW w:w="2098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5,627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1,363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445</w:t>
            </w:r>
          </w:p>
        </w:tc>
      </w:tr>
    </w:tbl>
    <w:p w:rsidR="00463235" w:rsidRPr="00B87CBB" w:rsidRDefault="00463235" w:rsidP="00463235">
      <w:pPr>
        <w:spacing w:line="240" w:lineRule="auto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463235" w:rsidRDefault="00463235" w:rsidP="00DD7103">
      <w:pPr>
        <w:ind w:left="-285" w:right="-142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10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D7103" w:rsidRPr="00DD71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اللؤلؤ،</w:t>
      </w:r>
      <w:r w:rsidR="00DD7103" w:rsidRPr="00DD71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D7103" w:rsidRPr="00DD71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الاحجار</w:t>
      </w:r>
      <w:r w:rsidR="00DD7103" w:rsidRPr="00DD71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D7103" w:rsidRPr="00DD71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الكريمة</w:t>
      </w:r>
      <w:r w:rsidR="00DD7103" w:rsidRPr="00DD71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D7103" w:rsidRPr="00DD71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وشبه</w:t>
      </w:r>
      <w:r w:rsidR="00DD7103" w:rsidRPr="00DD71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D7103" w:rsidRPr="00DD71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الكريمة،</w:t>
      </w:r>
      <w:r w:rsidR="00DD7103" w:rsidRPr="00DD71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D7103" w:rsidRPr="00DD71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المعادن</w:t>
      </w:r>
      <w:r w:rsidR="00DD7103" w:rsidRPr="00DD71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D7103" w:rsidRPr="00DD71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الثمينة</w:t>
      </w:r>
      <w:r w:rsidR="00DD7103" w:rsidRPr="00DD7103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DD7103" w:rsidRPr="00DD71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ومصنوعاتها</w:t>
      </w:r>
      <w:r w:rsidR="00DD7103" w:rsidRPr="00DD7103">
        <w:rPr>
          <w:rFonts w:ascii="Traditional Arabic" w:hAnsi="Traditional Arabic" w:cs="Traditional Arabic" w:hint="cs"/>
          <w:b/>
          <w:bCs/>
          <w:sz w:val="28"/>
          <w:szCs w:val="28"/>
          <w:vertAlign w:val="superscript"/>
          <w:rtl/>
          <w:lang w:bidi="ar-LB"/>
        </w:rPr>
        <w:t>1</w:t>
      </w:r>
      <w:r w:rsidR="00DD7103" w:rsidRPr="00DD7103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207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1313"/>
        <w:gridCol w:w="672"/>
        <w:gridCol w:w="709"/>
        <w:gridCol w:w="1559"/>
        <w:gridCol w:w="1465"/>
        <w:gridCol w:w="708"/>
        <w:gridCol w:w="804"/>
        <w:gridCol w:w="851"/>
      </w:tblGrid>
      <w:tr w:rsidR="006E2FC8" w:rsidRPr="00931C42" w:rsidTr="00403F5F">
        <w:trPr>
          <w:trHeight w:val="421"/>
        </w:trPr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تايلاند</w:t>
            </w:r>
          </w:p>
        </w:tc>
        <w:tc>
          <w:tcPr>
            <w:tcW w:w="8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هونغ كونغ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</w:tr>
      <w:tr w:rsidR="006E2FC8" w:rsidRPr="00931C42" w:rsidTr="00403F5F">
        <w:trPr>
          <w:trHeight w:val="129"/>
        </w:trPr>
        <w:tc>
          <w:tcPr>
            <w:tcW w:w="2126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6E2FC8" w:rsidRPr="00931C42" w:rsidRDefault="006E2FC8" w:rsidP="00403F5F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4,230</w:t>
            </w:r>
          </w:p>
        </w:tc>
        <w:tc>
          <w:tcPr>
            <w:tcW w:w="6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375</w:t>
            </w: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318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2FC8" w:rsidRPr="00403F5F" w:rsidRDefault="006E2FC8" w:rsidP="00403F5F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403F5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169</w:t>
            </w:r>
          </w:p>
        </w:tc>
      </w:tr>
    </w:tbl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64637D" w:rsidRDefault="0064637D" w:rsidP="0064637D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sectPr w:rsidR="0064637D" w:rsidSect="00850D3B">
          <w:pgSz w:w="11906" w:h="16838"/>
          <w:pgMar w:top="1440" w:right="1134" w:bottom="737" w:left="1134" w:header="720" w:footer="172" w:gutter="0"/>
          <w:cols w:space="720"/>
          <w:bidi/>
          <w:rtlGutter/>
          <w:docGrid w:linePitch="360"/>
        </w:sectPr>
      </w:pPr>
    </w:p>
    <w:p w:rsidR="00636456" w:rsidRDefault="0064637D" w:rsidP="00636456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المصدرة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3F7765" w:rsidRDefault="00F37DCE" w:rsidP="00A92187">
      <w:pPr>
        <w:ind w:left="-501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F37DCE">
        <w:rPr>
          <w:rFonts w:hint="cs"/>
          <w:noProof/>
          <w:rtl/>
        </w:rPr>
        <w:drawing>
          <wp:inline distT="0" distB="0" distL="0" distR="0" wp14:anchorId="131C7F81" wp14:editId="47542CB0">
            <wp:extent cx="9433560" cy="480939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912" cy="481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DCE" w:rsidRPr="00636456" w:rsidRDefault="00F37DCE" w:rsidP="003F7765">
      <w:pPr>
        <w:ind w:left="-643"/>
        <w:rPr>
          <w:rFonts w:ascii="Traditional Arabic" w:hAnsi="Traditional Arabic" w:cs="Traditional Arabic"/>
          <w:sz w:val="28"/>
          <w:szCs w:val="28"/>
          <w:rtl/>
          <w:lang w:bidi="ar-LB"/>
        </w:rPr>
        <w:sectPr w:rsidR="00F37DCE" w:rsidRPr="00636456" w:rsidSect="00393E43">
          <w:footerReference w:type="default" r:id="rId16"/>
          <w:pgSz w:w="16838" w:h="11906" w:orient="landscape"/>
          <w:pgMar w:top="1134" w:right="1440" w:bottom="1134" w:left="1440" w:header="720" w:footer="207" w:gutter="0"/>
          <w:cols w:space="720"/>
          <w:bidi/>
          <w:rtlGutter/>
          <w:docGrid w:linePitch="360"/>
        </w:sectPr>
      </w:pPr>
    </w:p>
    <w:p w:rsidR="008F3F0A" w:rsidRDefault="008F3F0A" w:rsidP="00CA1063">
      <w:pPr>
        <w:ind w:left="-285" w:right="-142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966" w:type="dxa"/>
        <w:jc w:val="center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9"/>
        <w:gridCol w:w="1102"/>
        <w:gridCol w:w="1024"/>
        <w:gridCol w:w="832"/>
        <w:gridCol w:w="1146"/>
        <w:gridCol w:w="967"/>
        <w:gridCol w:w="1150"/>
        <w:gridCol w:w="912"/>
        <w:gridCol w:w="1164"/>
      </w:tblGrid>
      <w:tr w:rsidR="008F3F0A" w:rsidRPr="0005525E" w:rsidTr="008F3F0A">
        <w:trPr>
          <w:trHeight w:val="995"/>
          <w:jc w:val="center"/>
        </w:trPr>
        <w:tc>
          <w:tcPr>
            <w:tcW w:w="2741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lang w:bidi="ar-LB"/>
              </w:rPr>
            </w:pPr>
            <w:bookmarkStart w:id="82" w:name="OLE_LINK8"/>
            <w:bookmarkStart w:id="83" w:name="OLE_LINK9"/>
            <w:bookmarkStart w:id="84" w:name="_Hlk306179582"/>
            <w:r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السلع</w:t>
            </w:r>
          </w:p>
        </w:tc>
        <w:tc>
          <w:tcPr>
            <w:tcW w:w="108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العربية</w:t>
            </w:r>
          </w:p>
        </w:tc>
        <w:tc>
          <w:tcPr>
            <w:tcW w:w="1026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الأوروبية</w:t>
            </w:r>
          </w:p>
        </w:tc>
        <w:tc>
          <w:tcPr>
            <w:tcW w:w="821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الاوقيانية</w:t>
            </w:r>
          </w:p>
        </w:tc>
        <w:tc>
          <w:tcPr>
            <w:tcW w:w="1154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الآسيوية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الغير عربية</w:t>
            </w:r>
          </w:p>
        </w:tc>
        <w:tc>
          <w:tcPr>
            <w:tcW w:w="900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الأميركية</w:t>
            </w:r>
          </w:p>
        </w:tc>
        <w:tc>
          <w:tcPr>
            <w:tcW w:w="1158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الدول الأفريقية</w:t>
            </w:r>
          </w:p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الغير عربية</w:t>
            </w:r>
          </w:p>
        </w:tc>
        <w:tc>
          <w:tcPr>
            <w:tcW w:w="915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مختلف*</w:t>
            </w:r>
          </w:p>
        </w:tc>
        <w:tc>
          <w:tcPr>
            <w:tcW w:w="1167" w:type="dxa"/>
            <w:shd w:val="clear" w:color="auto" w:fill="99CCFF"/>
            <w:vAlign w:val="center"/>
          </w:tcPr>
          <w:p w:rsidR="008F3F0A" w:rsidRPr="008F3F0A" w:rsidRDefault="008F3F0A" w:rsidP="008F3F0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</w:tr>
      <w:tr w:rsidR="003F521F" w:rsidRPr="0005525E" w:rsidTr="003F521F">
        <w:trPr>
          <w:trHeight w:val="54"/>
          <w:jc w:val="center"/>
        </w:trPr>
        <w:tc>
          <w:tcPr>
            <w:tcW w:w="2741" w:type="dxa"/>
            <w:shd w:val="clear" w:color="auto" w:fill="auto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الحيوانية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378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13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491</w:t>
            </w:r>
          </w:p>
        </w:tc>
      </w:tr>
      <w:tr w:rsidR="003F521F" w:rsidRPr="0005525E" w:rsidTr="003F521F">
        <w:trPr>
          <w:trHeight w:val="54"/>
          <w:jc w:val="center"/>
        </w:trPr>
        <w:tc>
          <w:tcPr>
            <w:tcW w:w="2741" w:type="dxa"/>
            <w:shd w:val="clear" w:color="auto" w:fill="auto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المملكة النباتية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1,326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669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11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224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418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347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2,996</w:t>
            </w:r>
          </w:p>
        </w:tc>
      </w:tr>
      <w:tr w:rsidR="003F521F" w:rsidRPr="0005525E" w:rsidTr="003F521F">
        <w:trPr>
          <w:trHeight w:val="5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bookmarkStart w:id="85" w:name="_Hlk301525356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شحوم ودهون وزيوت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1,057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454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56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425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247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2,243</w:t>
            </w:r>
          </w:p>
        </w:tc>
      </w:tr>
      <w:bookmarkEnd w:id="85"/>
      <w:tr w:rsidR="003F521F" w:rsidRPr="0005525E" w:rsidTr="003F521F">
        <w:trPr>
          <w:trHeight w:val="5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منتجات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الاغذية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والتبغ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26,609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5,175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750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736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3,457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2,222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601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39,549</w:t>
            </w:r>
          </w:p>
        </w:tc>
      </w:tr>
      <w:tr w:rsidR="003F521F" w:rsidRPr="0005525E" w:rsidTr="003F521F">
        <w:trPr>
          <w:trHeight w:val="5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منتجات معدنية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345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95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34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91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628</w:t>
            </w:r>
          </w:p>
        </w:tc>
      </w:tr>
      <w:tr w:rsidR="003F521F" w:rsidRPr="0005525E" w:rsidTr="003F521F">
        <w:trPr>
          <w:trHeight w:val="54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منتجات الصناعات الكيماوية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16,167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4,063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80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588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15,114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1,154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145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37,312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86" w:name="HS07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لدائن ومصنوعاتها، مطاط ومصنوعاته</w:t>
            </w:r>
            <w:bookmarkEnd w:id="86"/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8,141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772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400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2,278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145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11,780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جلود، جلود بفراء ومصنوعاتها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598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208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47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33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892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خشب ومصنوعاته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510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111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633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ورق وكرتون ومصنوعاتهما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9,248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1,087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649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1,209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96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12,356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مواد نسيجية ومصنوعاتها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3,357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2,121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203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236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246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106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6,275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أحذية، أغطية رأس، ريش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1,136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42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71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25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1,274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مصنوعات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حجر،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جبس،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اسمنت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وزجاج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884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62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12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163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416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1,545</w:t>
            </w:r>
          </w:p>
        </w:tc>
      </w:tr>
      <w:tr w:rsidR="003F521F" w:rsidRPr="0005525E" w:rsidTr="003F521F">
        <w:trPr>
          <w:trHeight w:val="633"/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  <w:lang w:bidi="ar-LB"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لؤلؤ،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احجار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او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شبه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كريمة،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معادن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ثمينة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ومصنوعاتها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(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دون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الماس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وسبائك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الذهب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والفضة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بشكلها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الخامي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5,867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205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679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374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71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7,196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معادن عادية ومصنوعاتها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3,360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6,133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88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12,260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156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2,802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291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25,090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آلات وأجهزة ومعدات كهربائية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24,121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2,219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40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876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169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8,072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2,037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37,534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معدات نقل 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310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146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246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10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632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1,345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</w:pP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واجهزة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للبصريات،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للقياس،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للطب؛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اصناف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صناعة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الساعات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وادوات</w:t>
            </w:r>
            <w:r w:rsidRPr="00C33ED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 xml:space="preserve"> </w:t>
            </w:r>
            <w:r w:rsidRPr="00C33EDA">
              <w:rPr>
                <w:rFonts w:ascii="Traditional Arabic" w:hAnsi="Traditional Arabic" w:cs="Traditional Arabic" w:hint="cs"/>
                <w:b/>
                <w:bCs/>
                <w:sz w:val="23"/>
                <w:szCs w:val="23"/>
                <w:rtl/>
              </w:rPr>
              <w:t>موسيقية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416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265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517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19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157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1,374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أسلحة وذخائر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9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96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0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105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auto"/>
            <w:vAlign w:val="bottom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bookmarkStart w:id="87" w:name="HS20"/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سلع ومنتجات مختلفة</w:t>
            </w:r>
            <w:bookmarkEnd w:id="87"/>
          </w:p>
        </w:tc>
        <w:tc>
          <w:tcPr>
            <w:tcW w:w="108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3,763</w:t>
            </w:r>
          </w:p>
        </w:tc>
        <w:tc>
          <w:tcPr>
            <w:tcW w:w="1026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243</w:t>
            </w:r>
          </w:p>
        </w:tc>
        <w:tc>
          <w:tcPr>
            <w:tcW w:w="821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5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15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367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1,781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color w:val="000000"/>
                <w:sz w:val="27"/>
                <w:szCs w:val="27"/>
              </w:rPr>
              <w:t>0</w:t>
            </w:r>
          </w:p>
        </w:tc>
        <w:tc>
          <w:tcPr>
            <w:tcW w:w="1167" w:type="dxa"/>
            <w:shd w:val="clear" w:color="auto" w:fill="auto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6,174</w:t>
            </w:r>
          </w:p>
        </w:tc>
      </w:tr>
      <w:tr w:rsidR="003F521F" w:rsidRPr="0005525E" w:rsidTr="003F521F">
        <w:trPr>
          <w:jc w:val="center"/>
        </w:trPr>
        <w:tc>
          <w:tcPr>
            <w:tcW w:w="2741" w:type="dxa"/>
            <w:shd w:val="clear" w:color="auto" w:fill="99CCFF"/>
            <w:vAlign w:val="center"/>
          </w:tcPr>
          <w:p w:rsidR="003F521F" w:rsidRPr="008F3F0A" w:rsidRDefault="003F521F" w:rsidP="003F521F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3"/>
                <w:szCs w:val="23"/>
              </w:rPr>
            </w:pPr>
            <w:r w:rsidRPr="008F3F0A">
              <w:rPr>
                <w:rFonts w:ascii="Traditional Arabic" w:hAnsi="Traditional Arabic" w:cs="Traditional Arabic"/>
                <w:b/>
                <w:bCs/>
                <w:sz w:val="23"/>
                <w:szCs w:val="23"/>
                <w:rtl/>
              </w:rPr>
              <w:t>المجموع</w:t>
            </w:r>
          </w:p>
        </w:tc>
        <w:tc>
          <w:tcPr>
            <w:tcW w:w="1084" w:type="dxa"/>
            <w:shd w:val="clear" w:color="auto" w:fill="99CCFF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107,599</w:t>
            </w:r>
          </w:p>
        </w:tc>
        <w:tc>
          <w:tcPr>
            <w:tcW w:w="1026" w:type="dxa"/>
            <w:shd w:val="clear" w:color="auto" w:fill="99CCFF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23,961</w:t>
            </w:r>
          </w:p>
        </w:tc>
        <w:tc>
          <w:tcPr>
            <w:tcW w:w="821" w:type="dxa"/>
            <w:shd w:val="clear" w:color="auto" w:fill="99CCFF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1,092</w:t>
            </w:r>
          </w:p>
        </w:tc>
        <w:tc>
          <w:tcPr>
            <w:tcW w:w="1154" w:type="dxa"/>
            <w:shd w:val="clear" w:color="auto" w:fill="99CCFF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17,651</w:t>
            </w:r>
          </w:p>
        </w:tc>
        <w:tc>
          <w:tcPr>
            <w:tcW w:w="900" w:type="dxa"/>
            <w:shd w:val="clear" w:color="auto" w:fill="99CCFF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21,041</w:t>
            </w:r>
          </w:p>
        </w:tc>
        <w:tc>
          <w:tcPr>
            <w:tcW w:w="1158" w:type="dxa"/>
            <w:shd w:val="clear" w:color="auto" w:fill="99CCFF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21,929</w:t>
            </w:r>
          </w:p>
        </w:tc>
        <w:tc>
          <w:tcPr>
            <w:tcW w:w="915" w:type="dxa"/>
            <w:shd w:val="clear" w:color="auto" w:fill="99CCFF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3,517</w:t>
            </w:r>
          </w:p>
        </w:tc>
        <w:tc>
          <w:tcPr>
            <w:tcW w:w="1167" w:type="dxa"/>
            <w:shd w:val="clear" w:color="auto" w:fill="99CCFF"/>
            <w:vAlign w:val="center"/>
          </w:tcPr>
          <w:p w:rsidR="003F521F" w:rsidRPr="003F521F" w:rsidRDefault="003F521F" w:rsidP="003F521F">
            <w:pPr>
              <w:bidi w:val="0"/>
              <w:spacing w:after="0" w:line="240" w:lineRule="auto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</w:pPr>
            <w:r w:rsidRPr="003F521F">
              <w:rPr>
                <w:rFonts w:ascii="Traditional Arabic" w:hAnsi="Traditional Arabic" w:cs="Traditional Arabic"/>
                <w:b/>
                <w:bCs/>
                <w:color w:val="000000"/>
                <w:sz w:val="27"/>
                <w:szCs w:val="27"/>
              </w:rPr>
              <w:t>196,789</w:t>
            </w:r>
          </w:p>
        </w:tc>
      </w:tr>
    </w:tbl>
    <w:bookmarkEnd w:id="82"/>
    <w:bookmarkEnd w:id="83"/>
    <w:bookmarkEnd w:id="84"/>
    <w:p w:rsidR="00747910" w:rsidRPr="00A83E28" w:rsidRDefault="00747910" w:rsidP="00747910">
      <w:pPr>
        <w:spacing w:after="0" w:line="240" w:lineRule="auto"/>
        <w:ind w:left="-568"/>
        <w:jc w:val="lowKashida"/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</w:pP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الأرقام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المبينة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أعلاه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هي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بآلاف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الدولارات</w:t>
      </w:r>
    </w:p>
    <w:p w:rsidR="00A705B9" w:rsidRPr="00A83E28" w:rsidRDefault="00747910" w:rsidP="00747910">
      <w:pPr>
        <w:ind w:left="-568"/>
        <w:jc w:val="lowKashida"/>
        <w:rPr>
          <w:rFonts w:ascii="Traditional Arabic" w:hAnsi="Traditional Arabic" w:cs="Traditional Arabic"/>
          <w:b/>
          <w:bCs/>
          <w:rtl/>
          <w:lang w:bidi="ar-LB"/>
        </w:rPr>
      </w:pP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>*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يشمل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"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مختلف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"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البضاعة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المصدرة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إلى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السوق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الحرة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وتلك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التي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تزود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بها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السفن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 xml:space="preserve"> </w:t>
      </w:r>
      <w:r w:rsidRPr="00A83E28">
        <w:rPr>
          <w:rFonts w:ascii="Traditional Arabic" w:hAnsi="Traditional Arabic" w:cs="Traditional Arabic" w:hint="cs"/>
          <w:b/>
          <w:bCs/>
          <w:sz w:val="20"/>
          <w:szCs w:val="20"/>
          <w:rtl/>
          <w:lang w:bidi="ar-LB"/>
        </w:rPr>
        <w:t>والطائرات</w:t>
      </w:r>
      <w:r w:rsidRPr="00A83E28">
        <w:rPr>
          <w:rFonts w:ascii="Traditional Arabic" w:hAnsi="Traditional Arabic" w:cs="Traditional Arabic"/>
          <w:b/>
          <w:bCs/>
          <w:sz w:val="20"/>
          <w:szCs w:val="20"/>
          <w:rtl/>
          <w:lang w:bidi="ar-LB"/>
        </w:rPr>
        <w:t>.</w:t>
      </w: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8F3F0A" w:rsidRDefault="008F3F0A" w:rsidP="00CA1063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286"/>
        <w:gridCol w:w="1351"/>
        <w:gridCol w:w="992"/>
        <w:gridCol w:w="992"/>
        <w:gridCol w:w="993"/>
        <w:gridCol w:w="946"/>
        <w:gridCol w:w="843"/>
        <w:gridCol w:w="905"/>
      </w:tblGrid>
      <w:tr w:rsidR="003F219F" w:rsidRPr="00931C42" w:rsidTr="003F219F">
        <w:trPr>
          <w:trHeight w:val="421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F219F" w:rsidRPr="00931C42" w:rsidRDefault="003F219F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3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البرازيل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</w:tr>
      <w:tr w:rsidR="003F219F" w:rsidRPr="00931C42" w:rsidTr="003F219F">
        <w:trPr>
          <w:trHeight w:val="129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F219F" w:rsidRPr="00931C42" w:rsidRDefault="003F219F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19,829</w:t>
            </w:r>
          </w:p>
        </w:tc>
        <w:tc>
          <w:tcPr>
            <w:tcW w:w="1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19,647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17,339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15,760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14,915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9,022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8,278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bidi w:val="0"/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8,065</w:t>
            </w:r>
          </w:p>
        </w:tc>
      </w:tr>
    </w:tbl>
    <w:p w:rsidR="008F3F0A" w:rsidRPr="00DA4BE1" w:rsidRDefault="008F3F0A" w:rsidP="00DA4BE1">
      <w:pPr>
        <w:spacing w:after="0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1078"/>
        <w:gridCol w:w="1417"/>
        <w:gridCol w:w="1134"/>
        <w:gridCol w:w="851"/>
        <w:gridCol w:w="850"/>
        <w:gridCol w:w="851"/>
        <w:gridCol w:w="850"/>
        <w:gridCol w:w="1277"/>
      </w:tblGrid>
      <w:tr w:rsidR="003F219F" w:rsidRPr="00931C42" w:rsidTr="003F219F">
        <w:trPr>
          <w:trHeight w:val="421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F219F" w:rsidRPr="00931C42" w:rsidRDefault="003F219F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</w:tr>
      <w:tr w:rsidR="003F219F" w:rsidRPr="00931C42" w:rsidTr="003F219F">
        <w:trPr>
          <w:trHeight w:val="129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F219F" w:rsidRPr="00931C42" w:rsidRDefault="003F219F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5,517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4,224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4,165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4,078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3,547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2,723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2,641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2,638</w:t>
            </w:r>
          </w:p>
        </w:tc>
      </w:tr>
    </w:tbl>
    <w:p w:rsidR="008F3F0A" w:rsidRPr="00DA4BE1" w:rsidRDefault="008F3F0A" w:rsidP="00DA4BE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20"/>
          <w:szCs w:val="20"/>
          <w:rtl/>
          <w:lang w:bidi="ar-LB"/>
        </w:rPr>
      </w:pPr>
    </w:p>
    <w:tbl>
      <w:tblPr>
        <w:bidiVisual/>
        <w:tblW w:w="1034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1"/>
        <w:gridCol w:w="1394"/>
        <w:gridCol w:w="850"/>
        <w:gridCol w:w="1203"/>
        <w:gridCol w:w="1020"/>
        <w:gridCol w:w="1255"/>
        <w:gridCol w:w="843"/>
        <w:gridCol w:w="843"/>
        <w:gridCol w:w="900"/>
      </w:tblGrid>
      <w:tr w:rsidR="003F219F" w:rsidRPr="00931C42" w:rsidTr="003F219F">
        <w:trPr>
          <w:trHeight w:val="421"/>
        </w:trPr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3F219F" w:rsidRPr="00931C42" w:rsidRDefault="003F219F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البلد المصدَّر إليه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2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جمهورية كوريا</w:t>
            </w:r>
          </w:p>
        </w:tc>
        <w:tc>
          <w:tcPr>
            <w:tcW w:w="1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عمان</w:t>
            </w:r>
          </w:p>
        </w:tc>
        <w:tc>
          <w:tcPr>
            <w:tcW w:w="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سيراليون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هولندا</w:t>
            </w:r>
          </w:p>
        </w:tc>
      </w:tr>
      <w:tr w:rsidR="003F219F" w:rsidRPr="00931C42" w:rsidTr="003F219F">
        <w:trPr>
          <w:trHeight w:val="129"/>
        </w:trPr>
        <w:tc>
          <w:tcPr>
            <w:tcW w:w="2041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3F219F" w:rsidRPr="00931C42" w:rsidRDefault="003F219F" w:rsidP="00357939">
            <w:pPr>
              <w:tabs>
                <w:tab w:val="left" w:pos="8140"/>
              </w:tabs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931C42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القيمة بآلاف الدولارات</w:t>
            </w:r>
          </w:p>
        </w:tc>
        <w:tc>
          <w:tcPr>
            <w:tcW w:w="13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2,586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2,476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2,227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2,171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1,899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1,855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1,823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219F" w:rsidRPr="003F219F" w:rsidRDefault="003F219F" w:rsidP="00357939">
            <w:pPr>
              <w:spacing w:after="0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3F219F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1,741</w:t>
            </w:r>
          </w:p>
        </w:tc>
      </w:tr>
    </w:tbl>
    <w:p w:rsidR="008F3F0A" w:rsidRDefault="008F3F0A" w:rsidP="00CA1063">
      <w:pPr>
        <w:ind w:left="-285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4712A5" w:rsidRDefault="004712A5" w:rsidP="00CA1063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تكتلات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2017</w:t>
      </w:r>
    </w:p>
    <w:tbl>
      <w:tblPr>
        <w:bidiVisual/>
        <w:tblW w:w="10420" w:type="dxa"/>
        <w:jc w:val="center"/>
        <w:tblInd w:w="-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7"/>
        <w:gridCol w:w="1110"/>
        <w:gridCol w:w="1158"/>
        <w:gridCol w:w="1134"/>
        <w:gridCol w:w="1489"/>
        <w:gridCol w:w="992"/>
        <w:gridCol w:w="1337"/>
        <w:gridCol w:w="1003"/>
      </w:tblGrid>
      <w:tr w:rsidR="004712A5" w:rsidRPr="004712A5" w:rsidTr="00CA1063">
        <w:trPr>
          <w:trHeight w:val="710"/>
          <w:jc w:val="center"/>
        </w:trPr>
        <w:tc>
          <w:tcPr>
            <w:tcW w:w="2197" w:type="dxa"/>
            <w:shd w:val="clear" w:color="auto" w:fill="99CCFF"/>
            <w:vAlign w:val="center"/>
          </w:tcPr>
          <w:p w:rsidR="00F5166A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قيمة الصادرات</w:t>
            </w:r>
          </w:p>
          <w:p w:rsidR="004712A5" w:rsidRPr="004712A5" w:rsidRDefault="004712A5" w:rsidP="00F5166A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(مليون د.أ.)</w:t>
            </w:r>
          </w:p>
        </w:tc>
        <w:tc>
          <w:tcPr>
            <w:tcW w:w="1110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العربية</w:t>
            </w:r>
          </w:p>
        </w:tc>
        <w:tc>
          <w:tcPr>
            <w:tcW w:w="1158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الأوروبية</w:t>
            </w:r>
          </w:p>
        </w:tc>
        <w:tc>
          <w:tcPr>
            <w:tcW w:w="1134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الاوقيانية</w:t>
            </w:r>
          </w:p>
        </w:tc>
        <w:tc>
          <w:tcPr>
            <w:tcW w:w="1489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الدول الآسيوية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غير العربية</w:t>
            </w:r>
          </w:p>
        </w:tc>
        <w:tc>
          <w:tcPr>
            <w:tcW w:w="992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الأميركية </w:t>
            </w:r>
          </w:p>
        </w:tc>
        <w:tc>
          <w:tcPr>
            <w:tcW w:w="1337" w:type="dxa"/>
            <w:shd w:val="clear" w:color="auto" w:fill="99CCFF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الدول الإفريقية </w:t>
            </w:r>
          </w:p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غير العربية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4712A5" w:rsidRPr="004712A5" w:rsidRDefault="004712A5" w:rsidP="004712A5">
            <w:pPr>
              <w:tabs>
                <w:tab w:val="left" w:pos="8140"/>
              </w:tabs>
              <w:spacing w:after="0" w:line="240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976A08" w:rsidRPr="004712A5" w:rsidTr="00976A08">
        <w:trPr>
          <w:jc w:val="center"/>
        </w:trPr>
        <w:tc>
          <w:tcPr>
            <w:tcW w:w="2197" w:type="dxa"/>
            <w:shd w:val="clear" w:color="auto" w:fill="auto"/>
          </w:tcPr>
          <w:p w:rsidR="00976A08" w:rsidRPr="004712A5" w:rsidRDefault="00976A08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]1-0[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94</w:t>
            </w:r>
          </w:p>
        </w:tc>
      </w:tr>
      <w:tr w:rsidR="00976A08" w:rsidRPr="004712A5" w:rsidTr="00976A08">
        <w:trPr>
          <w:jc w:val="center"/>
        </w:trPr>
        <w:tc>
          <w:tcPr>
            <w:tcW w:w="2197" w:type="dxa"/>
            <w:shd w:val="clear" w:color="auto" w:fill="auto"/>
          </w:tcPr>
          <w:p w:rsidR="00976A08" w:rsidRPr="004712A5" w:rsidRDefault="00976A08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]5-1]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29</w:t>
            </w:r>
          </w:p>
        </w:tc>
      </w:tr>
      <w:tr w:rsidR="00976A08" w:rsidRPr="004712A5" w:rsidTr="00976A08">
        <w:trPr>
          <w:jc w:val="center"/>
        </w:trPr>
        <w:tc>
          <w:tcPr>
            <w:tcW w:w="2197" w:type="dxa"/>
            <w:shd w:val="clear" w:color="auto" w:fill="auto"/>
          </w:tcPr>
          <w:p w:rsidR="00976A08" w:rsidRPr="004712A5" w:rsidRDefault="00976A08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]10-5]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76A08" w:rsidRPr="004712A5" w:rsidTr="00976A08">
        <w:trPr>
          <w:jc w:val="center"/>
        </w:trPr>
        <w:tc>
          <w:tcPr>
            <w:tcW w:w="2197" w:type="dxa"/>
            <w:shd w:val="clear" w:color="auto" w:fill="auto"/>
          </w:tcPr>
          <w:p w:rsidR="00976A08" w:rsidRPr="004712A5" w:rsidRDefault="00976A08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LB"/>
              </w:rPr>
              <w:t>]15-10]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976A08" w:rsidRPr="004712A5" w:rsidTr="00976A08">
        <w:trPr>
          <w:jc w:val="center"/>
        </w:trPr>
        <w:tc>
          <w:tcPr>
            <w:tcW w:w="2197" w:type="dxa"/>
            <w:shd w:val="clear" w:color="auto" w:fill="auto"/>
          </w:tcPr>
          <w:p w:rsidR="00976A08" w:rsidRPr="004712A5" w:rsidRDefault="00976A08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أكثر من </w:t>
            </w: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15</w:t>
            </w: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مليون د.أ.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337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976A08" w:rsidRPr="004712A5" w:rsidTr="00976A08">
        <w:trPr>
          <w:jc w:val="center"/>
        </w:trPr>
        <w:tc>
          <w:tcPr>
            <w:tcW w:w="2197" w:type="dxa"/>
            <w:shd w:val="clear" w:color="auto" w:fill="99CCFF"/>
          </w:tcPr>
          <w:p w:rsidR="00976A08" w:rsidRPr="004712A5" w:rsidRDefault="00976A08" w:rsidP="00976A08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4712A5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110" w:type="dxa"/>
            <w:shd w:val="clear" w:color="auto" w:fill="99CCFF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58" w:type="dxa"/>
            <w:shd w:val="clear" w:color="auto" w:fill="99CCFF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37</w:t>
            </w:r>
          </w:p>
        </w:tc>
        <w:tc>
          <w:tcPr>
            <w:tcW w:w="1134" w:type="dxa"/>
            <w:shd w:val="clear" w:color="auto" w:fill="99CCFF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89" w:type="dxa"/>
            <w:shd w:val="clear" w:color="auto" w:fill="99CCFF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992" w:type="dxa"/>
            <w:shd w:val="clear" w:color="auto" w:fill="99CCFF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37" w:type="dxa"/>
            <w:shd w:val="clear" w:color="auto" w:fill="99CCFF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33</w:t>
            </w:r>
          </w:p>
        </w:tc>
        <w:tc>
          <w:tcPr>
            <w:tcW w:w="1003" w:type="dxa"/>
            <w:shd w:val="clear" w:color="auto" w:fill="99CCFF"/>
            <w:vAlign w:val="center"/>
          </w:tcPr>
          <w:p w:rsidR="00976A08" w:rsidRPr="00976A08" w:rsidRDefault="00976A08" w:rsidP="00976A08">
            <w:pPr>
              <w:bidi w:val="0"/>
              <w:spacing w:after="0"/>
              <w:jc w:val="right"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976A08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</w:rPr>
              <w:t>132</w:t>
            </w:r>
          </w:p>
        </w:tc>
      </w:tr>
    </w:tbl>
    <w:p w:rsidR="004712A5" w:rsidRDefault="004712A5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8F3F0A" w:rsidRDefault="008F3F0A" w:rsidP="008F3F0A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FD623A" w:rsidRDefault="00FD623A" w:rsidP="00CA1063">
      <w:pPr>
        <w:ind w:left="-568" w:right="-284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495"/>
        <w:gridCol w:w="1418"/>
        <w:gridCol w:w="992"/>
        <w:gridCol w:w="794"/>
        <w:gridCol w:w="1474"/>
        <w:gridCol w:w="851"/>
        <w:gridCol w:w="850"/>
        <w:gridCol w:w="872"/>
      </w:tblGrid>
      <w:tr w:rsidR="00FF0373" w:rsidRPr="0005525E" w:rsidTr="009E2607">
        <w:trPr>
          <w:trHeight w:val="561"/>
          <w:jc w:val="center"/>
        </w:trPr>
        <w:tc>
          <w:tcPr>
            <w:tcW w:w="2069" w:type="dxa"/>
            <w:shd w:val="clear" w:color="auto" w:fill="99CCFF"/>
            <w:vAlign w:val="center"/>
          </w:tcPr>
          <w:p w:rsidR="00FF0373" w:rsidRPr="00EB3DC8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EB3DC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منتجات المملكة الحيوانية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92" w:type="dxa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794" w:type="dxa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474" w:type="dxa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51" w:type="dxa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ليبيريا</w:t>
            </w:r>
          </w:p>
        </w:tc>
        <w:tc>
          <w:tcPr>
            <w:tcW w:w="850" w:type="dxa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872" w:type="dxa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استراليا</w:t>
            </w:r>
          </w:p>
        </w:tc>
      </w:tr>
      <w:tr w:rsidR="00FF0373" w:rsidRPr="0005525E" w:rsidTr="009E2607">
        <w:trPr>
          <w:trHeight w:val="397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F0373" w:rsidRPr="00EB3DC8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sz w:val="24"/>
                <w:szCs w:val="24"/>
                <w:rtl/>
              </w:rPr>
            </w:pPr>
            <w:r w:rsidRPr="00EB3DC8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63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bidi w:val="0"/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</w:t>
            </w:r>
          </w:p>
        </w:tc>
      </w:tr>
    </w:tbl>
    <w:p w:rsidR="00EB3DC8" w:rsidRDefault="00EB3DC8" w:rsidP="00EB3DC8">
      <w:pPr>
        <w:spacing w:line="240" w:lineRule="auto"/>
        <w:rPr>
          <w:sz w:val="2"/>
          <w:szCs w:val="2"/>
          <w:rtl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562"/>
        <w:gridCol w:w="993"/>
        <w:gridCol w:w="1077"/>
        <w:gridCol w:w="989"/>
        <w:gridCol w:w="910"/>
        <w:gridCol w:w="1276"/>
        <w:gridCol w:w="862"/>
        <w:gridCol w:w="10"/>
      </w:tblGrid>
      <w:tr w:rsidR="00FF0373" w:rsidRPr="00A52215" w:rsidTr="009E2607">
        <w:trPr>
          <w:trHeight w:val="371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FF037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منتجات</w:t>
            </w:r>
            <w:r w:rsidRPr="00FF037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FF037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المملكة</w:t>
            </w:r>
            <w:r w:rsidRPr="00FF037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FF037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النباتية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تركيا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السويد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السودان</w:t>
            </w:r>
          </w:p>
        </w:tc>
      </w:tr>
      <w:tr w:rsidR="00FF0373" w:rsidRPr="00A52215" w:rsidTr="009E2607">
        <w:trPr>
          <w:gridAfter w:val="1"/>
          <w:wAfter w:w="10" w:type="dxa"/>
          <w:trHeight w:hRule="exact" w:val="397"/>
          <w:jc w:val="center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206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140</w:t>
            </w:r>
          </w:p>
        </w:tc>
      </w:tr>
    </w:tbl>
    <w:p w:rsidR="00FF0373" w:rsidRPr="00A52215" w:rsidRDefault="00FF0373" w:rsidP="00EB3DC8">
      <w:pPr>
        <w:spacing w:line="240" w:lineRule="auto"/>
        <w:rPr>
          <w:sz w:val="2"/>
          <w:szCs w:val="2"/>
        </w:rPr>
      </w:pPr>
    </w:p>
    <w:tbl>
      <w:tblPr>
        <w:bidiVisual/>
        <w:tblW w:w="1081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1067"/>
        <w:gridCol w:w="1279"/>
        <w:gridCol w:w="850"/>
        <w:gridCol w:w="1503"/>
        <w:gridCol w:w="908"/>
        <w:gridCol w:w="709"/>
        <w:gridCol w:w="1401"/>
        <w:gridCol w:w="1020"/>
        <w:gridCol w:w="10"/>
      </w:tblGrid>
      <w:tr w:rsidR="00FF0373" w:rsidRPr="00A52215" w:rsidTr="009E2607">
        <w:trPr>
          <w:trHeight w:val="371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spacing w:after="0" w:line="240" w:lineRule="auto"/>
              <w:rPr>
                <w:rFonts w:ascii="Traditional Arabic" w:hAnsi="Traditional Arabic" w:cs="Traditional Arabic"/>
                <w:color w:val="000000"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شحوم ودهون وزيوت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كندا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</w:tr>
      <w:tr w:rsidR="00FF0373" w:rsidRPr="00A52215" w:rsidTr="009E2607">
        <w:trPr>
          <w:gridAfter w:val="1"/>
          <w:wAfter w:w="10" w:type="dxa"/>
          <w:trHeight w:hRule="exact" w:val="397"/>
          <w:jc w:val="center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180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129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4"/>
          <w:szCs w:val="4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1276"/>
        <w:gridCol w:w="1077"/>
        <w:gridCol w:w="989"/>
        <w:gridCol w:w="924"/>
        <w:gridCol w:w="1104"/>
        <w:gridCol w:w="1020"/>
      </w:tblGrid>
      <w:tr w:rsidR="00FF0373" w:rsidRPr="00A52215" w:rsidTr="009E2607">
        <w:trPr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منتجات معدنية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9E2607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>
              <w:rPr>
                <w:rFonts w:ascii="Traditional Arabic" w:hAnsi="Traditional Arabic" w:cs="Traditional Arabic" w:hint="cs"/>
                <w:color w:val="000000"/>
                <w:sz w:val="28"/>
                <w:szCs w:val="28"/>
                <w:rtl/>
              </w:rPr>
              <w:t>مختلف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بلغاريا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سيراليون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الصين</w:t>
            </w:r>
          </w:p>
        </w:tc>
      </w:tr>
      <w:tr w:rsidR="00FF0373" w:rsidRPr="00A52215" w:rsidTr="009E2607">
        <w:trPr>
          <w:trHeight w:val="397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196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19</w:t>
            </w:r>
          </w:p>
        </w:tc>
      </w:tr>
    </w:tbl>
    <w:p w:rsidR="00A52215" w:rsidRDefault="00A52215" w:rsidP="00A52215">
      <w:pPr>
        <w:spacing w:line="240" w:lineRule="auto"/>
        <w:rPr>
          <w:sz w:val="2"/>
          <w:szCs w:val="2"/>
          <w:rtl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987"/>
        <w:gridCol w:w="1366"/>
        <w:gridCol w:w="989"/>
        <w:gridCol w:w="924"/>
        <w:gridCol w:w="1104"/>
        <w:gridCol w:w="1020"/>
      </w:tblGrid>
      <w:tr w:rsidR="00FF0373" w:rsidRPr="00A52215" w:rsidTr="009E2607">
        <w:trPr>
          <w:trHeight w:val="209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FF037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LB"/>
              </w:rPr>
              <w:t>منتجات</w:t>
            </w:r>
            <w:r w:rsidRPr="00FF037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FF037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LB"/>
              </w:rPr>
              <w:t>الصناعات</w:t>
            </w:r>
            <w:r w:rsidRPr="00FF0373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FF0373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LB"/>
              </w:rPr>
              <w:t>الكيماوية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البرازيل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ايطاليا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اليونان</w:t>
            </w:r>
          </w:p>
        </w:tc>
      </w:tr>
      <w:tr w:rsidR="00FF0373" w:rsidRPr="00A52215" w:rsidTr="009E2607">
        <w:trPr>
          <w:trHeight w:val="397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14,844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4,771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3,563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1,919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1,725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1,648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1,451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1,171</w:t>
            </w:r>
          </w:p>
        </w:tc>
      </w:tr>
    </w:tbl>
    <w:p w:rsidR="00FF0373" w:rsidRPr="00A52215" w:rsidRDefault="00FF0373" w:rsidP="00A52215">
      <w:pPr>
        <w:spacing w:line="240" w:lineRule="auto"/>
        <w:rPr>
          <w:sz w:val="2"/>
          <w:szCs w:val="2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1276"/>
        <w:gridCol w:w="1077"/>
        <w:gridCol w:w="989"/>
        <w:gridCol w:w="924"/>
        <w:gridCol w:w="1104"/>
        <w:gridCol w:w="1020"/>
      </w:tblGrid>
      <w:tr w:rsidR="00FF0373" w:rsidRPr="00A52215" w:rsidTr="009E2607">
        <w:trPr>
          <w:trHeight w:val="209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لدائن ومصنوعاتها، مطاط ومصنوعاته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غانا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السودان</w:t>
            </w:r>
          </w:p>
        </w:tc>
      </w:tr>
      <w:tr w:rsidR="00FF0373" w:rsidRPr="00A52215" w:rsidTr="009E2607">
        <w:trPr>
          <w:trHeight w:val="397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  <w:t>القيمة بآلاف الدولارات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2,908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2,319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832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346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313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349"/>
        <w:gridCol w:w="997"/>
        <w:gridCol w:w="987"/>
        <w:gridCol w:w="1366"/>
        <w:gridCol w:w="989"/>
        <w:gridCol w:w="924"/>
        <w:gridCol w:w="1104"/>
        <w:gridCol w:w="1020"/>
      </w:tblGrid>
      <w:tr w:rsidR="00FF0373" w:rsidRPr="00A52215" w:rsidTr="009E2607">
        <w:trPr>
          <w:trHeight w:val="76"/>
          <w:jc w:val="center"/>
        </w:trPr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جلود، جلود بفراء ومصنوعاتها</w:t>
            </w: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البرتغال</w:t>
            </w:r>
          </w:p>
        </w:tc>
        <w:tc>
          <w:tcPr>
            <w:tcW w:w="13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92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</w:tr>
      <w:tr w:rsidR="00FF0373" w:rsidRPr="00A52215" w:rsidTr="009E2607">
        <w:trPr>
          <w:trHeight w:val="397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84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76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tbl>
      <w:tblPr>
        <w:bidiVisual/>
        <w:tblW w:w="10805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9"/>
        <w:gridCol w:w="1067"/>
        <w:gridCol w:w="1279"/>
        <w:gridCol w:w="1276"/>
        <w:gridCol w:w="1077"/>
        <w:gridCol w:w="989"/>
        <w:gridCol w:w="924"/>
        <w:gridCol w:w="1104"/>
        <w:gridCol w:w="1020"/>
      </w:tblGrid>
      <w:tr w:rsidR="00FF0373" w:rsidRPr="00A52215" w:rsidTr="009E2607">
        <w:trPr>
          <w:trHeight w:val="175"/>
          <w:jc w:val="center"/>
        </w:trPr>
        <w:tc>
          <w:tcPr>
            <w:tcW w:w="2069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خشب ومصنوعاته</w:t>
            </w:r>
          </w:p>
        </w:tc>
        <w:tc>
          <w:tcPr>
            <w:tcW w:w="10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0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الكونغو</w:t>
            </w:r>
          </w:p>
        </w:tc>
        <w:tc>
          <w:tcPr>
            <w:tcW w:w="9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</w:tr>
      <w:tr w:rsidR="00FF0373" w:rsidRPr="00A52215" w:rsidTr="009E2607">
        <w:trPr>
          <w:trHeight w:val="397"/>
          <w:jc w:val="center"/>
        </w:trPr>
        <w:tc>
          <w:tcPr>
            <w:tcW w:w="2069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0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257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53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26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0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12</w:t>
            </w:r>
          </w:p>
        </w:tc>
      </w:tr>
    </w:tbl>
    <w:p w:rsidR="00A52215" w:rsidRPr="00A52215" w:rsidRDefault="00A52215" w:rsidP="00A52215">
      <w:pPr>
        <w:spacing w:line="240" w:lineRule="auto"/>
        <w:rPr>
          <w:sz w:val="2"/>
          <w:szCs w:val="2"/>
        </w:rPr>
      </w:pPr>
    </w:p>
    <w:p w:rsidR="00A425A5" w:rsidRDefault="00A425A5" w:rsidP="00CA1063">
      <w:pPr>
        <w:ind w:left="-568" w:right="-851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A52215" w:rsidRDefault="00A52215" w:rsidP="00CA1063">
      <w:pPr>
        <w:ind w:left="-568" w:right="-851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تابع</w:t>
      </w:r>
      <w:r w:rsid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،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اللبنانية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المنتج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وأبرز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إليها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tbl>
      <w:tblPr>
        <w:bidiVisual/>
        <w:tblW w:w="10732" w:type="dxa"/>
        <w:jc w:val="center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5"/>
        <w:gridCol w:w="1309"/>
        <w:gridCol w:w="843"/>
        <w:gridCol w:w="1273"/>
        <w:gridCol w:w="1074"/>
        <w:gridCol w:w="987"/>
        <w:gridCol w:w="922"/>
        <w:gridCol w:w="1101"/>
        <w:gridCol w:w="1018"/>
      </w:tblGrid>
      <w:tr w:rsidR="000C6451" w:rsidRPr="00A52215" w:rsidTr="000C6451">
        <w:trPr>
          <w:trHeight w:val="188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C6451" w:rsidRPr="00A52215" w:rsidRDefault="000C6451" w:rsidP="00830E9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ورق وكرتون ومصنوعاتهما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تونس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المغرب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</w:tr>
      <w:tr w:rsidR="000C6451" w:rsidRPr="00A52215" w:rsidTr="000C6451">
        <w:trPr>
          <w:trHeight w:val="397"/>
          <w:jc w:val="center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0C6451" w:rsidRPr="00A52215" w:rsidRDefault="000C6451" w:rsidP="00830E9D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1,974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977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451" w:rsidRPr="009E2607" w:rsidRDefault="000C6451" w:rsidP="00830E9D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499</w:t>
            </w:r>
          </w:p>
        </w:tc>
      </w:tr>
    </w:tbl>
    <w:p w:rsidR="000C6451" w:rsidRPr="000C6451" w:rsidRDefault="000C6451" w:rsidP="000C6451">
      <w:pPr>
        <w:spacing w:line="240" w:lineRule="auto"/>
        <w:rPr>
          <w:sz w:val="2"/>
          <w:szCs w:val="2"/>
          <w:rtl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379"/>
        <w:gridCol w:w="1134"/>
        <w:gridCol w:w="851"/>
        <w:gridCol w:w="1134"/>
        <w:gridCol w:w="937"/>
        <w:gridCol w:w="1405"/>
        <w:gridCol w:w="708"/>
        <w:gridCol w:w="994"/>
      </w:tblGrid>
      <w:tr w:rsidR="00FF0373" w:rsidRPr="00A52215" w:rsidTr="009E2607">
        <w:trPr>
          <w:trHeight w:val="188"/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المواد النسيجية ومصنوعاتها</w:t>
            </w:r>
          </w:p>
        </w:tc>
        <w:tc>
          <w:tcPr>
            <w:tcW w:w="13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سوريا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9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</w:tr>
      <w:tr w:rsidR="00FF0373" w:rsidRPr="00A52215" w:rsidTr="009E2607">
        <w:trPr>
          <w:trHeight w:val="188"/>
          <w:jc w:val="center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1,198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744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377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367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317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453"/>
        <w:gridCol w:w="709"/>
        <w:gridCol w:w="1275"/>
        <w:gridCol w:w="1011"/>
        <w:gridCol w:w="987"/>
        <w:gridCol w:w="1039"/>
        <w:gridCol w:w="1079"/>
        <w:gridCol w:w="989"/>
      </w:tblGrid>
      <w:tr w:rsidR="00FF0373" w:rsidRPr="00A52215" w:rsidTr="009E2607">
        <w:trPr>
          <w:trHeight w:val="534"/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lang w:bidi="ar-LB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أحذية، أغطية رأس، ريش</w:t>
            </w: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مصر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1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سريلانكا</w:t>
            </w:r>
          </w:p>
        </w:tc>
        <w:tc>
          <w:tcPr>
            <w:tcW w:w="9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10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اوكرانيا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السينيغال</w:t>
            </w:r>
          </w:p>
        </w:tc>
      </w:tr>
      <w:tr w:rsidR="00FF0373" w:rsidRPr="00A52215" w:rsidTr="009E2607">
        <w:trPr>
          <w:trHeight w:val="323"/>
          <w:jc w:val="center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9E2607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874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141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0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67</w:t>
            </w:r>
          </w:p>
        </w:tc>
        <w:tc>
          <w:tcPr>
            <w:tcW w:w="9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886"/>
        <w:gridCol w:w="1276"/>
        <w:gridCol w:w="1417"/>
        <w:gridCol w:w="869"/>
        <w:gridCol w:w="987"/>
        <w:gridCol w:w="1263"/>
        <w:gridCol w:w="855"/>
        <w:gridCol w:w="989"/>
      </w:tblGrid>
      <w:tr w:rsidR="00FF0373" w:rsidRPr="00A52215" w:rsidTr="009E2607">
        <w:trPr>
          <w:trHeight w:val="310"/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مصنوعات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من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حجر،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جبس،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اسمنت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وزجاج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ومصنوعاته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الكويت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</w:tr>
      <w:tr w:rsidR="00FF0373" w:rsidRPr="00A52215" w:rsidTr="009E2607">
        <w:trPr>
          <w:trHeight w:val="310"/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FF0373" w:rsidRPr="00A52215" w:rsidRDefault="00FF0373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298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156</w:t>
            </w:r>
          </w:p>
        </w:tc>
        <w:tc>
          <w:tcPr>
            <w:tcW w:w="8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0373" w:rsidRPr="009E2607" w:rsidRDefault="00FF0373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64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178"/>
        <w:gridCol w:w="984"/>
        <w:gridCol w:w="1275"/>
        <w:gridCol w:w="890"/>
        <w:gridCol w:w="1108"/>
        <w:gridCol w:w="1130"/>
        <w:gridCol w:w="988"/>
        <w:gridCol w:w="989"/>
      </w:tblGrid>
      <w:tr w:rsidR="00454F39" w:rsidRPr="00A52215" w:rsidTr="009E2607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454F39" w:rsidRPr="00A52215" w:rsidRDefault="00454F39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معدات نقل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ايران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ليبيا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غينيا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فرنسا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تانزانيا</w:t>
            </w:r>
          </w:p>
        </w:tc>
      </w:tr>
      <w:tr w:rsidR="00454F39" w:rsidRPr="00A52215" w:rsidTr="009E2607">
        <w:trPr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54F39" w:rsidRPr="00A52215" w:rsidRDefault="00454F39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86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52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9E2607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178"/>
        <w:gridCol w:w="1269"/>
        <w:gridCol w:w="990"/>
        <w:gridCol w:w="890"/>
        <w:gridCol w:w="1108"/>
        <w:gridCol w:w="1130"/>
        <w:gridCol w:w="988"/>
        <w:gridCol w:w="989"/>
      </w:tblGrid>
      <w:tr w:rsidR="00454F39" w:rsidRPr="00A52215" w:rsidTr="000C6451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454F39" w:rsidRPr="00A52215" w:rsidRDefault="00454F39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ادوات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واجهزة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للبصريات،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للقياس،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للطب؛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اصناف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صناعة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الساعات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وادوات</w:t>
            </w:r>
            <w:r w:rsidRPr="00A425A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  <w:r w:rsidRPr="00A425A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موسيقية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هونغ كونغ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سويسرا</w:t>
            </w: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فولتا العليا</w:t>
            </w: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المتحدة</w:t>
            </w: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نيجيريا</w:t>
            </w: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المانيا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</w:tr>
      <w:tr w:rsidR="00454F39" w:rsidRPr="00A52215" w:rsidTr="000C6451">
        <w:trPr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54F39" w:rsidRPr="00A52215" w:rsidRDefault="00454F39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359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133</w:t>
            </w: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56</w:t>
            </w: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39</w:t>
            </w: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32</w:t>
            </w: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178"/>
        <w:gridCol w:w="1269"/>
        <w:gridCol w:w="990"/>
        <w:gridCol w:w="890"/>
        <w:gridCol w:w="1108"/>
        <w:gridCol w:w="1130"/>
        <w:gridCol w:w="988"/>
        <w:gridCol w:w="989"/>
      </w:tblGrid>
      <w:tr w:rsidR="00454F39" w:rsidRPr="00A52215" w:rsidTr="000C6451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454F39" w:rsidRPr="00A52215" w:rsidRDefault="00454F39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اسلحة وذخائر</w:t>
            </w:r>
          </w:p>
        </w:tc>
        <w:tc>
          <w:tcPr>
            <w:tcW w:w="11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افغانستان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</w:tr>
      <w:tr w:rsidR="00454F39" w:rsidRPr="00A52215" w:rsidTr="000C6451">
        <w:trPr>
          <w:jc w:val="center"/>
        </w:trPr>
        <w:tc>
          <w:tcPr>
            <w:tcW w:w="2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54F39" w:rsidRPr="00A52215" w:rsidRDefault="00454F39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1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4F39" w:rsidRPr="00A52215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4"/>
                <w:szCs w:val="24"/>
              </w:rPr>
            </w:pPr>
          </w:p>
        </w:tc>
      </w:tr>
    </w:tbl>
    <w:p w:rsidR="007A2430" w:rsidRPr="007A2430" w:rsidRDefault="007A2430" w:rsidP="007A2430">
      <w:pPr>
        <w:spacing w:line="240" w:lineRule="auto"/>
        <w:rPr>
          <w:sz w:val="2"/>
          <w:szCs w:val="2"/>
        </w:rPr>
      </w:pPr>
    </w:p>
    <w:tbl>
      <w:tblPr>
        <w:bidiVisual/>
        <w:tblW w:w="10774" w:type="dxa"/>
        <w:jc w:val="center"/>
        <w:tblInd w:w="-1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1311"/>
        <w:gridCol w:w="1136"/>
        <w:gridCol w:w="707"/>
        <w:gridCol w:w="1418"/>
        <w:gridCol w:w="863"/>
        <w:gridCol w:w="1405"/>
        <w:gridCol w:w="713"/>
        <w:gridCol w:w="989"/>
      </w:tblGrid>
      <w:tr w:rsidR="00454F39" w:rsidRPr="00A52215" w:rsidTr="000C6451">
        <w:trPr>
          <w:jc w:val="center"/>
        </w:trPr>
        <w:tc>
          <w:tcPr>
            <w:tcW w:w="2232" w:type="dxa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454F39" w:rsidRPr="00A52215" w:rsidRDefault="00454F39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سلع ومنتجات مختلفة</w:t>
            </w:r>
          </w:p>
        </w:tc>
        <w:tc>
          <w:tcPr>
            <w:tcW w:w="13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المملكة العربية السعودية</w:t>
            </w:r>
          </w:p>
        </w:tc>
        <w:tc>
          <w:tcPr>
            <w:tcW w:w="11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ساحل العاج</w:t>
            </w:r>
          </w:p>
        </w:tc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قطر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الامارات العربية المتحدة</w:t>
            </w:r>
          </w:p>
        </w:tc>
        <w:tc>
          <w:tcPr>
            <w:tcW w:w="86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سيراليون</w:t>
            </w:r>
          </w:p>
        </w:tc>
        <w:tc>
          <w:tcPr>
            <w:tcW w:w="1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الولايات المتحدة الاميركية</w:t>
            </w: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العراق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  <w:rtl/>
              </w:rPr>
              <w:t>الاردن</w:t>
            </w:r>
          </w:p>
        </w:tc>
      </w:tr>
      <w:tr w:rsidR="00454F39" w:rsidRPr="00A52215" w:rsidTr="000C6451">
        <w:trPr>
          <w:jc w:val="center"/>
        </w:trPr>
        <w:tc>
          <w:tcPr>
            <w:tcW w:w="2232" w:type="dxa"/>
            <w:tcBorders>
              <w:bottom w:val="single" w:sz="4" w:space="0" w:color="auto"/>
            </w:tcBorders>
            <w:shd w:val="clear" w:color="auto" w:fill="99CCFF"/>
            <w:vAlign w:val="center"/>
          </w:tcPr>
          <w:p w:rsidR="00454F39" w:rsidRPr="00A52215" w:rsidRDefault="00454F39" w:rsidP="007A2430">
            <w:pPr>
              <w:tabs>
                <w:tab w:val="left" w:pos="8140"/>
              </w:tabs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A5221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القيمة بآلاف الدولارات</w:t>
            </w:r>
          </w:p>
        </w:tc>
        <w:tc>
          <w:tcPr>
            <w:tcW w:w="13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1,790</w:t>
            </w:r>
          </w:p>
        </w:tc>
        <w:tc>
          <w:tcPr>
            <w:tcW w:w="11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657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336</w:t>
            </w:r>
          </w:p>
        </w:tc>
        <w:tc>
          <w:tcPr>
            <w:tcW w:w="14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332</w:t>
            </w:r>
          </w:p>
        </w:tc>
        <w:tc>
          <w:tcPr>
            <w:tcW w:w="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315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4F39" w:rsidRPr="009E2607" w:rsidRDefault="00454F39" w:rsidP="000C6451">
            <w:pPr>
              <w:spacing w:after="0" w:line="240" w:lineRule="auto"/>
              <w:jc w:val="center"/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</w:pPr>
            <w:r w:rsidRPr="009E2607">
              <w:rPr>
                <w:rFonts w:ascii="Traditional Arabic" w:hAnsi="Traditional Arabic" w:cs="Traditional Arabic"/>
                <w:color w:val="000000"/>
                <w:sz w:val="28"/>
                <w:szCs w:val="28"/>
              </w:rPr>
              <w:t>216</w:t>
            </w:r>
          </w:p>
        </w:tc>
      </w:tr>
    </w:tbl>
    <w:p w:rsidR="00A52215" w:rsidRPr="00463235" w:rsidRDefault="00A52215" w:rsidP="00A52215">
      <w:pPr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874FF0" w:rsidRDefault="00874FF0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874FF0" w:rsidSect="00393E43">
          <w:footerReference w:type="default" r:id="rId17"/>
          <w:pgSz w:w="11906" w:h="16838"/>
          <w:pgMar w:top="1440" w:right="1134" w:bottom="1440" w:left="1134" w:header="720" w:footer="38" w:gutter="0"/>
          <w:cols w:space="720"/>
          <w:bidi/>
          <w:rtlGutter/>
          <w:docGrid w:linePitch="360"/>
        </w:sectPr>
      </w:pPr>
    </w:p>
    <w:p w:rsidR="00D2793B" w:rsidRDefault="00D2793B" w:rsidP="00D2793B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السلع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المصدرة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وابرز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البلدان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المصدَّر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اليها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A705B9" w:rsidRPr="00463235" w:rsidRDefault="005039F8" w:rsidP="005039F8">
      <w:pPr>
        <w:ind w:left="-784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 w:rsidRPr="005039F8">
        <w:rPr>
          <w:rFonts w:hint="cs"/>
          <w:noProof/>
          <w:rtl/>
        </w:rPr>
        <w:drawing>
          <wp:inline distT="0" distB="0" distL="0" distR="0" wp14:anchorId="034337F4" wp14:editId="44C64137">
            <wp:extent cx="9857429" cy="41814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985" cy="418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530845" w:rsidRDefault="00530845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530845" w:rsidSect="00393E43">
          <w:footerReference w:type="default" r:id="rId19"/>
          <w:pgSz w:w="16838" w:h="11906" w:orient="landscape"/>
          <w:pgMar w:top="1134" w:right="1440" w:bottom="1134" w:left="1440" w:header="720" w:footer="206" w:gutter="0"/>
          <w:cols w:space="720"/>
          <w:bidi/>
          <w:rtlGutter/>
          <w:docGrid w:linePitch="360"/>
        </w:sectPr>
      </w:pPr>
    </w:p>
    <w:p w:rsidR="001777EC" w:rsidRDefault="001777EC" w:rsidP="008968B0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17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تطور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الأعوام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2016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–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42"/>
        <w:gridCol w:w="1642"/>
        <w:gridCol w:w="1642"/>
        <w:gridCol w:w="1642"/>
        <w:gridCol w:w="1643"/>
        <w:gridCol w:w="1643"/>
      </w:tblGrid>
      <w:tr w:rsidR="003C25AC" w:rsidRPr="00A971F9" w:rsidTr="00C76590">
        <w:tc>
          <w:tcPr>
            <w:tcW w:w="1642" w:type="dxa"/>
            <w:shd w:val="clear" w:color="auto" w:fill="99CCFF"/>
            <w:vAlign w:val="center"/>
          </w:tcPr>
          <w:p w:rsidR="003C25AC" w:rsidRPr="00A971F9" w:rsidRDefault="003C25AC" w:rsidP="00ED228C">
            <w:pPr>
              <w:spacing w:line="276" w:lineRule="auto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t>الشهر</w:t>
            </w:r>
          </w:p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725181045"/>
              <w:lock w:val="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2015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-594858007"/>
              <w:lock w:val="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2016</w:t>
                </w:r>
              </w:p>
            </w:sdtContent>
          </w:sdt>
        </w:tc>
        <w:tc>
          <w:tcPr>
            <w:tcW w:w="1642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399013739"/>
              <w:lock w:val="contentLocked"/>
            </w:sdtPr>
            <w:sdtEndPr>
              <w:rPr>
                <w:rFonts w:hint="default"/>
              </w:rPr>
            </w:sdtEndPr>
            <w:sdtContent>
              <w:p w:rsidR="003C25AC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>
                  <w:rPr>
                    <w:rFonts w:ascii="Traditional Arabic" w:hAnsi="Traditional Arabic" w:cs="Traditional Arabic" w:hint="cs"/>
                    <w:b/>
                    <w:bCs/>
                    <w:sz w:val="28"/>
                    <w:szCs w:val="28"/>
                    <w:rtl/>
                    <w:lang w:bidi="ar-LB"/>
                  </w:rPr>
                  <w:t>العام</w:t>
                </w:r>
              </w:p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2017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50666682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5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7</w:t>
                </w:r>
              </w:p>
            </w:sdtContent>
          </w:sdt>
        </w:tc>
        <w:tc>
          <w:tcPr>
            <w:tcW w:w="1643" w:type="dxa"/>
            <w:shd w:val="clear" w:color="auto" w:fill="99CCFF"/>
            <w:vAlign w:val="center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LB"/>
              </w:rPr>
              <w:alias w:val="locked"/>
              <w:tag w:val="locked"/>
              <w:id w:val="1722949392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  <w:t>التغيير</w:t>
                </w:r>
              </w:p>
              <w:p w:rsidR="003C25AC" w:rsidRPr="00A971F9" w:rsidRDefault="003C25AC" w:rsidP="00ED228C">
                <w:pPr>
                  <w:spacing w:line="276" w:lineRule="auto"/>
                  <w:jc w:val="center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6</w:t>
                </w: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/201</w:t>
                </w:r>
                <w:r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lang w:bidi="ar-LB"/>
                  </w:rPr>
                  <w:t>7</w:t>
                </w:r>
              </w:p>
            </w:sdtContent>
          </w:sdt>
        </w:tc>
      </w:tr>
      <w:tr w:rsidR="003C25AC" w:rsidRPr="00A971F9" w:rsidTr="005759EC">
        <w:tc>
          <w:tcPr>
            <w:tcW w:w="1642" w:type="dxa"/>
            <w:vAlign w:val="center"/>
          </w:tcPr>
          <w:p w:rsidR="003C25AC" w:rsidRPr="00A971F9" w:rsidRDefault="003C25AC" w:rsidP="00ED228C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sdt>
              <w:sdtPr>
                <w:rPr>
                  <w:rFonts w:ascii="Traditional Arabic" w:hAnsi="Traditional Arabic" w:cs="Traditional Arabic"/>
                  <w:b/>
                  <w:bCs/>
                  <w:sz w:val="28"/>
                  <w:szCs w:val="28"/>
                  <w:rtl/>
                </w:rPr>
                <w:alias w:val="locked"/>
                <w:tag w:val="locked"/>
                <w:id w:val="-1962102024"/>
                <w:lock w:val="contentLocked"/>
              </w:sdtPr>
              <w:sdtEndPr/>
              <w:sdtContent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الثاني</w:t>
                </w:r>
              </w:sdtContent>
            </w:sdt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20.5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25.3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21.0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rtl/>
                <w:lang w:bidi="ar-LB"/>
              </w:rPr>
            </w:pPr>
            <w:r w:rsidRPr="00A34C97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2.4%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 w:rsidRPr="00A34C97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-17.1%</w:t>
            </w:r>
          </w:p>
        </w:tc>
      </w:tr>
      <w:tr w:rsidR="005759E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161658505"/>
              <w:lock w:val="contentLocked"/>
            </w:sdtPr>
            <w:sdtEndPr/>
            <w:sdtContent>
              <w:p w:rsidR="005759EC" w:rsidRPr="00A971F9" w:rsidRDefault="005759E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شباط</w:t>
                </w:r>
              </w:p>
            </w:sdtContent>
          </w:sdt>
        </w:tc>
        <w:tc>
          <w:tcPr>
            <w:tcW w:w="1642" w:type="dxa"/>
            <w:vAlign w:val="center"/>
          </w:tcPr>
          <w:p w:rsidR="005759EC" w:rsidRPr="00301A76" w:rsidRDefault="005759E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22.3</w:t>
            </w:r>
          </w:p>
        </w:tc>
        <w:tc>
          <w:tcPr>
            <w:tcW w:w="1642" w:type="dxa"/>
            <w:vAlign w:val="center"/>
          </w:tcPr>
          <w:p w:rsidR="005759EC" w:rsidRPr="00301A76" w:rsidRDefault="005759E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17.3</w:t>
            </w:r>
          </w:p>
        </w:tc>
        <w:tc>
          <w:tcPr>
            <w:tcW w:w="1642" w:type="dxa"/>
            <w:vAlign w:val="center"/>
          </w:tcPr>
          <w:p w:rsidR="005759EC" w:rsidRPr="005759EC" w:rsidRDefault="005759E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5759EC">
              <w:rPr>
                <w:rFonts w:ascii="Traditional Arabic" w:hAnsi="Traditional Arabic" w:cs="Traditional Arabic"/>
                <w:sz w:val="28"/>
                <w:szCs w:val="28"/>
              </w:rPr>
              <w:t>10.7</w:t>
            </w:r>
          </w:p>
        </w:tc>
        <w:tc>
          <w:tcPr>
            <w:tcW w:w="1643" w:type="dxa"/>
            <w:vAlign w:val="bottom"/>
          </w:tcPr>
          <w:p w:rsidR="005759EC" w:rsidRPr="005759EC" w:rsidRDefault="005759EC" w:rsidP="005759EC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 w:rsidRPr="005759EC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-52.1%</w:t>
            </w:r>
          </w:p>
        </w:tc>
        <w:tc>
          <w:tcPr>
            <w:tcW w:w="1643" w:type="dxa"/>
            <w:vAlign w:val="bottom"/>
          </w:tcPr>
          <w:p w:rsidR="005759EC" w:rsidRPr="005759EC" w:rsidRDefault="005759EC" w:rsidP="005759EC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  <w:r w:rsidRPr="005759EC"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  <w:t>-38.3%</w:t>
            </w:r>
          </w:p>
        </w:tc>
      </w:tr>
      <w:tr w:rsidR="003C25A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906410806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آذار</w:t>
                </w:r>
              </w:p>
            </w:sdtContent>
          </w:sdt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20.5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25.1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3C25A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811556381"/>
              <w:lock w:val="contentLocked"/>
            </w:sdtPr>
            <w:sdtEndPr>
              <w:rPr>
                <w:lang w:bidi="ar-LB"/>
              </w:rPr>
            </w:sdtEndPr>
            <w:sdtContent>
              <w:p w:rsidR="003C25AC" w:rsidRPr="00A971F9" w:rsidRDefault="003C25A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  <w:lang w:bidi="ar-LB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نيسان</w:t>
                </w:r>
              </w:p>
            </w:sdtContent>
          </w:sdt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19.1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22.8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3C25A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85268112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ايار</w:t>
                </w:r>
              </w:p>
            </w:sdtContent>
          </w:sdt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28.0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20.5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  <w:lang w:bidi="ar-LB"/>
              </w:rPr>
            </w:pP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3C25A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869272811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حزيران</w:t>
                </w:r>
              </w:p>
            </w:sdtContent>
          </w:sdt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23.7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20.0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3C25A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792133796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تموز</w:t>
                </w:r>
              </w:p>
            </w:sdtContent>
          </w:sdt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20.1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16.8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3C25A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92832293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آب</w:t>
                </w:r>
              </w:p>
            </w:sdtContent>
          </w:sdt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21.3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19.0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3C25A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86321740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ايلول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13.8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16.2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3C25A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701358866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الاول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16.5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14.5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3C25A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-2103096397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تشرين الثاني</w:t>
                </w:r>
              </w:p>
            </w:sdtContent>
          </w:sdt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18.9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20.0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3C25AC" w:rsidRPr="00A971F9" w:rsidTr="005759EC">
        <w:tc>
          <w:tcPr>
            <w:tcW w:w="1642" w:type="dxa"/>
            <w:vAlign w:val="bottom"/>
          </w:tcPr>
          <w:sdt>
            <w:sdtPr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alias w:val="locked"/>
              <w:tag w:val="locked"/>
              <w:id w:val="1575701588"/>
              <w:lock w:val="contentLocked"/>
            </w:sdtPr>
            <w:sdtEndPr/>
            <w:sdtContent>
              <w:p w:rsidR="003C25AC" w:rsidRPr="00A971F9" w:rsidRDefault="003C25AC" w:rsidP="00ED228C">
                <w:pPr>
                  <w:spacing w:line="360" w:lineRule="auto"/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</w:rPr>
                </w:pPr>
                <w:r w:rsidRPr="00A971F9">
                  <w:rPr>
                    <w:rFonts w:ascii="Traditional Arabic" w:hAnsi="Traditional Arabic" w:cs="Traditional Arabic"/>
                    <w:b/>
                    <w:bCs/>
                    <w:sz w:val="28"/>
                    <w:szCs w:val="28"/>
                    <w:rtl/>
                  </w:rPr>
                  <w:t>كانون الاول</w:t>
                </w:r>
              </w:p>
            </w:sdtContent>
          </w:sdt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18.7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17.9</w:t>
            </w:r>
          </w:p>
        </w:tc>
        <w:tc>
          <w:tcPr>
            <w:tcW w:w="1642" w:type="dxa"/>
            <w:vAlign w:val="center"/>
          </w:tcPr>
          <w:p w:rsidR="003C25AC" w:rsidRPr="00301A76" w:rsidRDefault="003C25A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01A76">
              <w:rPr>
                <w:rFonts w:ascii="Traditional Arabic" w:hAnsi="Traditional Arabic" w:cs="Traditional Arabic"/>
                <w:sz w:val="28"/>
                <w:szCs w:val="28"/>
              </w:rPr>
              <w:t> </w:t>
            </w: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vAlign w:val="center"/>
          </w:tcPr>
          <w:p w:rsidR="003C25AC" w:rsidRPr="00A34C97" w:rsidRDefault="003C25AC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i/>
                <w:iCs/>
                <w:sz w:val="28"/>
                <w:szCs w:val="28"/>
              </w:rPr>
            </w:pPr>
          </w:p>
        </w:tc>
      </w:tr>
      <w:tr w:rsidR="00A34C97" w:rsidRPr="00A971F9" w:rsidTr="005759EC">
        <w:tc>
          <w:tcPr>
            <w:tcW w:w="1642" w:type="dxa"/>
            <w:shd w:val="clear" w:color="auto" w:fill="99CCFF"/>
            <w:vAlign w:val="bottom"/>
          </w:tcPr>
          <w:p w:rsidR="00A34C97" w:rsidRPr="00A971F9" w:rsidRDefault="00A34C97" w:rsidP="00C76590">
            <w:pPr>
              <w:spacing w:line="36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971F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A34C97" w:rsidRPr="00A34C97" w:rsidRDefault="00A34C97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4C9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243.4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A34C97" w:rsidRPr="00A34C97" w:rsidRDefault="00A34C97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A34C97"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235.5</w:t>
            </w:r>
          </w:p>
        </w:tc>
        <w:tc>
          <w:tcPr>
            <w:tcW w:w="1642" w:type="dxa"/>
            <w:shd w:val="clear" w:color="auto" w:fill="99CCFF"/>
            <w:vAlign w:val="center"/>
          </w:tcPr>
          <w:p w:rsidR="00A34C97" w:rsidRPr="00A34C97" w:rsidRDefault="005759EC" w:rsidP="005759EC">
            <w:pPr>
              <w:bidi w:val="0"/>
              <w:spacing w:line="360" w:lineRule="auto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  <w:t>31.7</w:t>
            </w:r>
          </w:p>
        </w:tc>
        <w:tc>
          <w:tcPr>
            <w:tcW w:w="1643" w:type="dxa"/>
            <w:shd w:val="clear" w:color="auto" w:fill="99CCFF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643" w:type="dxa"/>
            <w:shd w:val="clear" w:color="auto" w:fill="99CCFF"/>
            <w:vAlign w:val="center"/>
          </w:tcPr>
          <w:p w:rsidR="00A34C97" w:rsidRPr="00A34C97" w:rsidRDefault="00A34C97" w:rsidP="00A34C97">
            <w:pPr>
              <w:spacing w:line="360" w:lineRule="auto"/>
              <w:jc w:val="center"/>
              <w:rPr>
                <w:rFonts w:ascii="Traditional Arabic" w:hAnsi="Traditional Arabic" w:cs="Traditional Arabic"/>
                <w:b/>
                <w:bCs/>
                <w:i/>
                <w:iCs/>
                <w:sz w:val="28"/>
                <w:szCs w:val="28"/>
              </w:rPr>
            </w:pPr>
          </w:p>
        </w:tc>
      </w:tr>
    </w:tbl>
    <w:p w:rsidR="00CA69E1" w:rsidRPr="00D53BEF" w:rsidRDefault="00CA69E1" w:rsidP="00CA69E1">
      <w:pPr>
        <w:spacing w:line="240" w:lineRule="auto"/>
        <w:jc w:val="lowKashida"/>
        <w:rPr>
          <w:rFonts w:ascii="Traditional Arabic" w:hAnsi="Traditional Arabic" w:cs="Traditional Arabic"/>
          <w:i/>
          <w:iCs/>
          <w:sz w:val="28"/>
          <w:szCs w:val="28"/>
          <w:rtl/>
          <w:lang w:bidi="ar-LB"/>
        </w:rPr>
      </w:pP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الأرقام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المبينة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أعلاه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هي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بملايين</w:t>
      </w:r>
      <w:r w:rsidRPr="00D53BEF">
        <w:rPr>
          <w:rFonts w:ascii="Traditional Arabic" w:hAnsi="Traditional Arabic" w:cs="Traditional Arabic"/>
          <w:b/>
          <w:bCs/>
          <w:i/>
          <w:iCs/>
          <w:sz w:val="20"/>
          <w:szCs w:val="20"/>
          <w:rtl/>
          <w:lang w:bidi="ar-LB"/>
        </w:rPr>
        <w:t xml:space="preserve"> </w:t>
      </w:r>
      <w:r w:rsidRPr="00D53BEF">
        <w:rPr>
          <w:rFonts w:ascii="Traditional Arabic" w:hAnsi="Traditional Arabic" w:cs="Traditional Arabic" w:hint="cs"/>
          <w:b/>
          <w:bCs/>
          <w:i/>
          <w:iCs/>
          <w:sz w:val="20"/>
          <w:szCs w:val="20"/>
          <w:rtl/>
          <w:lang w:bidi="ar-LB"/>
        </w:rPr>
        <w:t>الدولارات</w:t>
      </w:r>
    </w:p>
    <w:p w:rsidR="001777EC" w:rsidRDefault="001777EC" w:rsidP="001777EC">
      <w:pPr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A705B9" w:rsidRPr="00463235" w:rsidRDefault="00A705B9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1777EC" w:rsidRDefault="001777EC" w:rsidP="002F3089">
      <w:pPr>
        <w:ind w:firstLine="634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  <w:sectPr w:rsidR="001777EC" w:rsidSect="00393E43">
          <w:footerReference w:type="default" r:id="rId20"/>
          <w:pgSz w:w="11906" w:h="16838"/>
          <w:pgMar w:top="1440" w:right="1134" w:bottom="1440" w:left="1134" w:header="720" w:footer="39" w:gutter="0"/>
          <w:cols w:space="720"/>
          <w:bidi/>
          <w:rtlGutter/>
          <w:docGrid w:linePitch="360"/>
        </w:sectPr>
      </w:pPr>
    </w:p>
    <w:p w:rsidR="00A705B9" w:rsidRPr="00772575" w:rsidRDefault="001777EC" w:rsidP="008968B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18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المصَدِّر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EC2538" w:rsidRDefault="00407E42" w:rsidP="007F3951">
      <w:pPr>
        <w:tabs>
          <w:tab w:val="left" w:pos="8146"/>
        </w:tabs>
        <w:spacing w:after="0" w:line="240" w:lineRule="auto"/>
        <w:ind w:left="-784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407E42">
        <w:rPr>
          <w:noProof/>
          <w:rtl/>
        </w:rPr>
        <w:drawing>
          <wp:inline distT="0" distB="0" distL="0" distR="0" wp14:anchorId="0612C8A1" wp14:editId="19A7705A">
            <wp:extent cx="9912135" cy="5139266"/>
            <wp:effectExtent l="19050" t="19050" r="13335" b="2349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279" cy="51429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318B" w:rsidRDefault="00B2318B" w:rsidP="008968B0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28"/>
          <w:szCs w:val="28"/>
          <w:rtl/>
          <w:lang w:bidi="ar-LB"/>
        </w:rPr>
      </w:pP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lastRenderedPageBreak/>
        <w:t xml:space="preserve">جدول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19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</w:t>
      </w:r>
      <w:r w:rsidR="008968B0" w:rsidRP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استيرادات</w:t>
      </w:r>
      <w:r w:rsidR="008968B0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نوع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 w:rsidRPr="00772575">
        <w:rPr>
          <w:rStyle w:val="FootnoteReference"/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footnoteReference w:id="2"/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والبلد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ص</w:t>
      </w:r>
      <w:r w:rsidR="0034120D"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َ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دِّر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7F3951" w:rsidRDefault="00F25A80" w:rsidP="002F7941">
      <w:pPr>
        <w:ind w:left="-926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</w:pPr>
      <w:r w:rsidRPr="00F25A80">
        <w:rPr>
          <w:noProof/>
          <w:rtl/>
        </w:rPr>
        <w:drawing>
          <wp:inline distT="0" distB="0" distL="0" distR="0" wp14:anchorId="31CE5B68" wp14:editId="54956B37">
            <wp:extent cx="10049261" cy="4808220"/>
            <wp:effectExtent l="19050" t="19050" r="28575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9267" cy="480822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401C9" w:rsidRDefault="00B401C9" w:rsidP="002F7941">
      <w:pPr>
        <w:ind w:left="-926"/>
        <w:jc w:val="lowKashida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bidi="ar-LB"/>
        </w:rPr>
        <w:sectPr w:rsidR="00B401C9" w:rsidSect="00393E43">
          <w:footerReference w:type="default" r:id="rId23"/>
          <w:pgSz w:w="16838" w:h="11906" w:orient="landscape"/>
          <w:pgMar w:top="1134" w:right="1440" w:bottom="567" w:left="1440" w:header="720" w:footer="63" w:gutter="0"/>
          <w:cols w:space="720"/>
          <w:bidi/>
          <w:rtlGutter/>
          <w:docGrid w:linePitch="360"/>
        </w:sectPr>
      </w:pPr>
    </w:p>
    <w:p w:rsidR="004B0BF7" w:rsidRPr="00215D3E" w:rsidRDefault="00215D3E" w:rsidP="004412C0">
      <w:pPr>
        <w:pStyle w:val="Heading1"/>
        <w:rPr>
          <w:rtl/>
        </w:rPr>
      </w:pPr>
      <w:bookmarkStart w:id="88" w:name="_Toc481232041"/>
      <w:r>
        <w:rPr>
          <w:rFonts w:hint="cs"/>
          <w:rtl/>
        </w:rPr>
        <w:lastRenderedPageBreak/>
        <w:t>ملحق الرسوم البيانية</w:t>
      </w:r>
      <w:bookmarkEnd w:id="88"/>
    </w:p>
    <w:p w:rsidR="00215D3E" w:rsidRDefault="004412C0" w:rsidP="00EE0581">
      <w:pPr>
        <w:spacing w:after="0" w:line="240" w:lineRule="auto"/>
        <w:ind w:left="-285"/>
        <w:jc w:val="center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4412C0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6FA07042" wp14:editId="78FF7528">
            <wp:extent cx="5274443" cy="358140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593" cy="3580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0BF7" w:rsidRPr="00215D3E" w:rsidRDefault="00215D3E" w:rsidP="004108F2">
      <w:pPr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1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2015-2016-2017</w:t>
      </w:r>
    </w:p>
    <w:p w:rsidR="00215D3E" w:rsidRDefault="004412C0" w:rsidP="00EE0581">
      <w:pPr>
        <w:spacing w:after="0" w:line="240" w:lineRule="auto"/>
        <w:ind w:left="-1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4412C0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 wp14:anchorId="5AE149C9" wp14:editId="0FD88B46">
            <wp:extent cx="5533584" cy="39719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906" cy="39750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5D3E" w:rsidRPr="00215D3E" w:rsidRDefault="00215D3E" w:rsidP="00215D3E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2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بين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</w:t>
      </w:r>
      <w:r w:rsidR="00ED228C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شباط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2016</w:t>
      </w:r>
    </w:p>
    <w:p w:rsidR="004108F2" w:rsidRDefault="004108F2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</w:p>
    <w:p w:rsidR="00B35D8C" w:rsidRDefault="00C4285E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</w:pPr>
      <w:r w:rsidRPr="00C4285E">
        <w:rPr>
          <w:rFonts w:ascii="Traditional Arabic" w:hAnsi="Traditional Arabic" w:cs="Traditional Arabic"/>
          <w:noProof/>
          <w:sz w:val="28"/>
          <w:szCs w:val="28"/>
        </w:rPr>
        <w:drawing>
          <wp:inline distT="0" distB="0" distL="0" distR="0" wp14:anchorId="188C22BF" wp14:editId="531DAD29">
            <wp:extent cx="6440889" cy="29622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491" cy="29653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0581" w:rsidRPr="00772575" w:rsidRDefault="00EE0581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3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العربية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C4285E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C4285E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>2017</w:t>
      </w:r>
    </w:p>
    <w:p w:rsidR="00B35D8C" w:rsidRDefault="00B35D8C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C4285E" w:rsidRDefault="00C4285E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</w:p>
    <w:p w:rsidR="00B35D8C" w:rsidRDefault="00C4285E" w:rsidP="00EE0581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LB"/>
        </w:rPr>
      </w:pPr>
      <w:r w:rsidRPr="00C4285E">
        <w:rPr>
          <w:rFonts w:ascii="Traditional Arabic" w:hAnsi="Traditional Arabic" w:cs="Traditional Arabic"/>
          <w:noProof/>
          <w:sz w:val="32"/>
          <w:szCs w:val="32"/>
        </w:rPr>
        <w:drawing>
          <wp:inline distT="0" distB="0" distL="0" distR="0" wp14:anchorId="41303AF4" wp14:editId="725273C9">
            <wp:extent cx="6509634" cy="3067050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634" cy="306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5D8C" w:rsidRDefault="00B35D8C" w:rsidP="00B35D8C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4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الصادرات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الى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الدول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الاوروبية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72575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72575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p w:rsidR="007C64ED" w:rsidRDefault="007C64ED" w:rsidP="00B35D8C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7C64ED" w:rsidRDefault="007C64ED" w:rsidP="00B35D8C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sz w:val="32"/>
          <w:szCs w:val="32"/>
          <w:rtl/>
          <w:lang w:bidi="ar-LB"/>
        </w:rPr>
      </w:pPr>
    </w:p>
    <w:p w:rsidR="007C64ED" w:rsidRDefault="00830E9D" w:rsidP="007C64ED">
      <w:pPr>
        <w:spacing w:after="0" w:line="240" w:lineRule="auto"/>
        <w:ind w:left="-285"/>
        <w:jc w:val="center"/>
        <w:rPr>
          <w:rFonts w:ascii="Traditional Arabic" w:hAnsi="Traditional Arabic" w:cs="Traditional Arabic"/>
          <w:sz w:val="32"/>
          <w:szCs w:val="32"/>
          <w:rtl/>
          <w:lang w:bidi="ar-LB"/>
        </w:rPr>
      </w:pPr>
      <w:r>
        <w:rPr>
          <w:rFonts w:ascii="Traditional Arabic" w:hAnsi="Traditional Arabic" w:cs="Traditional Arabic"/>
          <w:noProof/>
          <w:sz w:val="32"/>
          <w:szCs w:val="32"/>
        </w:rPr>
        <w:lastRenderedPageBreak/>
        <w:drawing>
          <wp:inline distT="0" distB="0" distL="0" distR="0" wp14:anchorId="1AE8CCA4">
            <wp:extent cx="5491246" cy="37242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1946" cy="3724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E40253">
      <w:pPr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5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 w:rsidRPr="00A13CC1">
        <w:rPr>
          <w:rFonts w:ascii="Traditional Arabic" w:hAnsi="Traditional Arabic" w:cs="Traditional Arabic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مقارنة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قيمة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الاستيرادات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الاعوام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2015-2016-2017</w:t>
      </w:r>
    </w:p>
    <w:p w:rsidR="007C64ED" w:rsidRDefault="00E40253" w:rsidP="007C64ED">
      <w:pPr>
        <w:spacing w:after="0" w:line="240" w:lineRule="auto"/>
        <w:ind w:left="-285"/>
        <w:jc w:val="center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inline distT="0" distB="0" distL="0" distR="0" wp14:anchorId="70ACCF12">
            <wp:extent cx="5521288" cy="4176216"/>
            <wp:effectExtent l="0" t="0" r="381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116" cy="41775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64ED" w:rsidRDefault="007C64ED" w:rsidP="007C64ED">
      <w:pPr>
        <w:spacing w:after="0" w:line="240" w:lineRule="auto"/>
        <w:ind w:left="-285"/>
        <w:jc w:val="lowKashida"/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</w:pP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رسم بياني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 xml:space="preserve"> رقم </w:t>
      </w:r>
      <w:r>
        <w:rPr>
          <w:rFonts w:ascii="Traditional Arabic" w:hAnsi="Traditional Arabic" w:cs="Traditional Arabic" w:hint="cs"/>
          <w:b/>
          <w:bCs/>
          <w:sz w:val="28"/>
          <w:szCs w:val="28"/>
          <w:u w:val="single"/>
          <w:rtl/>
          <w:lang w:bidi="ar-LB"/>
        </w:rPr>
        <w:t>6</w:t>
      </w:r>
      <w:r w:rsidRPr="00931C42">
        <w:rPr>
          <w:rFonts w:ascii="Traditional Arabic" w:hAnsi="Traditional Arabic" w:cs="Traditional Arabic"/>
          <w:b/>
          <w:bCs/>
          <w:sz w:val="28"/>
          <w:szCs w:val="28"/>
          <w:u w:val="single"/>
          <w:rtl/>
          <w:lang w:bidi="ar-LB"/>
        </w:rPr>
        <w:t>:</w:t>
      </w:r>
      <w:r>
        <w:rPr>
          <w:rFonts w:ascii="Traditional Arabic" w:hAnsi="Traditional Arabic" w:cs="Traditional Arabic" w:hint="cs"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توزيع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الآلات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والمعدات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المستورَدة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بحسب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النشاط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الصناعي</w:t>
      </w:r>
      <w:r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خلال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شهر</w:t>
      </w:r>
      <w:r w:rsidR="00590258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شباط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من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</w:t>
      </w:r>
      <w:r w:rsidRPr="007C64ED">
        <w:rPr>
          <w:rFonts w:ascii="Traditional Arabic" w:hAnsi="Traditional Arabic" w:cs="Traditional Arabic" w:hint="cs"/>
          <w:b/>
          <w:bCs/>
          <w:sz w:val="28"/>
          <w:szCs w:val="28"/>
          <w:rtl/>
          <w:lang w:bidi="ar-LB"/>
        </w:rPr>
        <w:t>العام</w:t>
      </w:r>
      <w:r w:rsidRPr="007C64ED">
        <w:rPr>
          <w:rFonts w:ascii="Traditional Arabic" w:hAnsi="Traditional Arabic" w:cs="Traditional Arabic"/>
          <w:b/>
          <w:bCs/>
          <w:sz w:val="28"/>
          <w:szCs w:val="28"/>
          <w:rtl/>
          <w:lang w:bidi="ar-LB"/>
        </w:rPr>
        <w:t xml:space="preserve"> 2017</w:t>
      </w:r>
    </w:p>
    <w:sectPr w:rsidR="007C64ED" w:rsidSect="00393E43">
      <w:footerReference w:type="default" r:id="rId30"/>
      <w:pgSz w:w="11906" w:h="16838"/>
      <w:pgMar w:top="1440" w:right="1134" w:bottom="567" w:left="1134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6C8" w:rsidRDefault="00EE76C8" w:rsidP="003F098C">
      <w:pPr>
        <w:spacing w:after="0" w:line="240" w:lineRule="auto"/>
      </w:pPr>
      <w:r>
        <w:separator/>
      </w:r>
    </w:p>
  </w:endnote>
  <w:endnote w:type="continuationSeparator" w:id="0">
    <w:p w:rsidR="00EE76C8" w:rsidRDefault="00EE76C8" w:rsidP="003F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406059402"/>
      <w:docPartObj>
        <w:docPartGallery w:val="Page Numbers (Bottom of Page)"/>
        <w:docPartUnique/>
      </w:docPartObj>
    </w:sdtPr>
    <w:sdtEndPr>
      <w:rPr>
        <w:noProof/>
      </w:rPr>
    </w:sdtEndPr>
    <w:sdtContent>
      <w:tbl>
        <w:tblPr>
          <w:tblStyle w:val="TableGrid"/>
          <w:bidiVisual/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27"/>
          <w:gridCol w:w="4927"/>
        </w:tblGrid>
        <w:tr w:rsidR="00EE76C8" w:rsidTr="00566608">
          <w:trPr>
            <w:jc w:val="center"/>
          </w:trPr>
          <w:tc>
            <w:tcPr>
              <w:tcW w:w="4927" w:type="dxa"/>
            </w:tcPr>
            <w:p w:rsidR="00EE76C8" w:rsidRPr="00566608" w:rsidRDefault="00EE76C8" w:rsidP="00566608">
              <w:pPr>
                <w:pStyle w:val="Footer"/>
                <w:rPr>
                  <w:sz w:val="28"/>
                  <w:szCs w:val="28"/>
                  <w:rtl/>
                  <w:lang w:bidi="ar-LB"/>
                </w:rPr>
              </w:pP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وزارة الصناعة</w:t>
              </w:r>
              <w:r>
                <w:rPr>
                  <w:rFonts w:ascii="Traditional Arabic" w:hAnsi="Traditional Arabic" w:cs="Traditional Arabic" w:hint="cs"/>
                  <w:sz w:val="28"/>
                  <w:szCs w:val="28"/>
                  <w:rtl/>
                </w:rPr>
                <w:t xml:space="preserve"> </w:t>
              </w:r>
              <w:r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>-</w:t>
              </w:r>
              <w:r w:rsidRPr="00566608">
                <w:rPr>
                  <w:rFonts w:ascii="Traditional Arabic" w:hAnsi="Traditional Arabic" w:cs="Traditional Arabic"/>
                  <w:sz w:val="28"/>
                  <w:szCs w:val="28"/>
                  <w:rtl/>
                </w:rPr>
                <w:t xml:space="preserve"> مصلحة المعلومات الصناعية</w:t>
              </w:r>
            </w:p>
          </w:tc>
          <w:tc>
            <w:tcPr>
              <w:tcW w:w="4927" w:type="dxa"/>
            </w:tcPr>
            <w:p w:rsidR="00EE76C8" w:rsidRPr="00566608" w:rsidRDefault="005A4FB8" w:rsidP="00566608">
              <w:pPr>
                <w:pStyle w:val="Footer"/>
                <w:jc w:val="right"/>
                <w:rPr>
                  <w:sz w:val="28"/>
                  <w:szCs w:val="28"/>
                  <w:rtl/>
                </w:rPr>
              </w:pPr>
              <w:sdt>
                <w:sdtPr>
                  <w:rPr>
                    <w:sz w:val="28"/>
                    <w:szCs w:val="28"/>
                    <w:rtl/>
                  </w:rPr>
                  <w:id w:val="-824283053"/>
                  <w:docPartObj>
                    <w:docPartGallery w:val="Page Numbers (Bottom of Page)"/>
                    <w:docPartUnique/>
                  </w:docPartObj>
                </w:sdtPr>
                <w:sdtEndPr/>
                <w:sdtContent>
                  <w:r w:rsidR="00EE76C8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begin"/>
                  </w:r>
                  <w:r w:rsidR="00EE76C8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instrText xml:space="preserve"> PAGE   \* MERGEFORMAT </w:instrText>
                  </w:r>
                  <w:r w:rsidR="00EE76C8" w:rsidRPr="00566608">
                    <w:rPr>
                      <w:rFonts w:ascii="Traditional Arabic" w:hAnsi="Traditional Arabic" w:cs="Traditional Arabic"/>
                      <w:sz w:val="28"/>
                      <w:szCs w:val="28"/>
                    </w:rPr>
                    <w:fldChar w:fldCharType="separate"/>
                  </w:r>
                  <w:r w:rsidR="00EE76C8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  <w:rtl/>
                    </w:rPr>
                    <w:t>0</w:t>
                  </w:r>
                  <w:r w:rsidR="00EE76C8" w:rsidRPr="00566608">
                    <w:rPr>
                      <w:rFonts w:ascii="Traditional Arabic" w:hAnsi="Traditional Arabic" w:cs="Traditional Arabic"/>
                      <w:noProof/>
                      <w:sz w:val="28"/>
                      <w:szCs w:val="28"/>
                    </w:rPr>
                    <w:fldChar w:fldCharType="end"/>
                  </w:r>
                </w:sdtContent>
              </w:sdt>
            </w:p>
          </w:tc>
        </w:tr>
      </w:tbl>
      <w:p w:rsidR="00EE76C8" w:rsidRDefault="005A4FB8" w:rsidP="00566608">
        <w:pPr>
          <w:pStyle w:val="Foo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C8" w:rsidRPr="00566608" w:rsidRDefault="00EE76C8" w:rsidP="00891414">
    <w:pPr>
      <w:pStyle w:val="Footer"/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EE76C8" w:rsidTr="00C82280">
      <w:trPr>
        <w:jc w:val="center"/>
      </w:trPr>
      <w:tc>
        <w:tcPr>
          <w:tcW w:w="3432" w:type="dxa"/>
        </w:tcPr>
        <w:p w:rsidR="00EE76C8" w:rsidRPr="00995FFB" w:rsidRDefault="00EE76C8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  <w:vAlign w:val="center"/>
        </w:tcPr>
        <w:p w:rsidR="00EE76C8" w:rsidRPr="00995FFB" w:rsidRDefault="00EE76C8" w:rsidP="00C82280">
          <w:pPr>
            <w:pStyle w:val="Footer"/>
            <w:tabs>
              <w:tab w:val="clear" w:pos="4153"/>
              <w:tab w:val="clear" w:pos="8306"/>
            </w:tabs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4" w:type="dxa"/>
        </w:tcPr>
        <w:p w:rsidR="00EE76C8" w:rsidRPr="00566608" w:rsidRDefault="005A4FB8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313257499"/>
              <w:docPartObj>
                <w:docPartGallery w:val="Page Numbers (Bottom of Page)"/>
                <w:docPartUnique/>
              </w:docPartObj>
            </w:sdtPr>
            <w:sdtEndPr/>
            <w:sdtContent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10</w:t>
              </w:r>
              <w:r w:rsidR="00EE76C8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E76C8" w:rsidRDefault="00EE76C8" w:rsidP="00D40022">
    <w:pPr>
      <w:rPr>
        <w:lang w:bidi="ar-L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9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2"/>
      <w:gridCol w:w="5307"/>
      <w:gridCol w:w="865"/>
    </w:tblGrid>
    <w:tr w:rsidR="00EE76C8" w:rsidTr="00C82280">
      <w:trPr>
        <w:jc w:val="center"/>
      </w:trPr>
      <w:tc>
        <w:tcPr>
          <w:tcW w:w="8382" w:type="dxa"/>
        </w:tcPr>
        <w:p w:rsidR="00EE76C8" w:rsidRPr="00995FFB" w:rsidRDefault="00EE76C8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7" w:type="dxa"/>
        </w:tcPr>
        <w:p w:rsidR="00EE76C8" w:rsidRPr="00995FFB" w:rsidRDefault="00EE76C8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65" w:type="dxa"/>
        </w:tcPr>
        <w:p w:rsidR="00EE76C8" w:rsidRPr="00566608" w:rsidRDefault="005A4FB8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849253112"/>
              <w:docPartObj>
                <w:docPartGallery w:val="Page Numbers (Bottom of Page)"/>
                <w:docPartUnique/>
              </w:docPartObj>
            </w:sdtPr>
            <w:sdtEndPr/>
            <w:sdtContent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11</w:t>
              </w:r>
              <w:r w:rsidR="00EE76C8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E76C8" w:rsidRDefault="00EE76C8" w:rsidP="00995FFB">
    <w:pPr>
      <w:rPr>
        <w:lang w:bidi="ar-L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EE76C8" w:rsidTr="007C74D7">
      <w:trPr>
        <w:jc w:val="center"/>
      </w:trPr>
      <w:tc>
        <w:tcPr>
          <w:tcW w:w="3432" w:type="dxa"/>
        </w:tcPr>
        <w:p w:rsidR="00EE76C8" w:rsidRPr="00995FFB" w:rsidRDefault="00EE76C8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EE76C8" w:rsidRPr="00995FFB" w:rsidRDefault="00EE76C8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3" w:type="dxa"/>
        </w:tcPr>
        <w:p w:rsidR="00EE76C8" w:rsidRPr="00566608" w:rsidRDefault="005A4FB8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886025865"/>
              <w:docPartObj>
                <w:docPartGallery w:val="Page Numbers (Bottom of Page)"/>
                <w:docPartUnique/>
              </w:docPartObj>
            </w:sdtPr>
            <w:sdtEndPr/>
            <w:sdtContent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15</w:t>
              </w:r>
              <w:r w:rsidR="00EE76C8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E76C8" w:rsidRDefault="00EE76C8" w:rsidP="00995FFB">
    <w:pPr>
      <w:rPr>
        <w:lang w:bidi="ar-L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66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5"/>
      <w:gridCol w:w="5306"/>
      <w:gridCol w:w="867"/>
    </w:tblGrid>
    <w:tr w:rsidR="00EE76C8" w:rsidTr="007C74D7">
      <w:trPr>
        <w:jc w:val="center"/>
      </w:trPr>
      <w:tc>
        <w:tcPr>
          <w:tcW w:w="8385" w:type="dxa"/>
        </w:tcPr>
        <w:p w:rsidR="00EE76C8" w:rsidRPr="00995FFB" w:rsidRDefault="00EE76C8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6" w:type="dxa"/>
        </w:tcPr>
        <w:p w:rsidR="00EE76C8" w:rsidRPr="00995FFB" w:rsidRDefault="00EE76C8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67" w:type="dxa"/>
        </w:tcPr>
        <w:p w:rsidR="00EE76C8" w:rsidRPr="00566608" w:rsidRDefault="005A4FB8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-409312364"/>
              <w:docPartObj>
                <w:docPartGallery w:val="Page Numbers (Bottom of Page)"/>
                <w:docPartUnique/>
              </w:docPartObj>
            </w:sdtPr>
            <w:sdtEndPr/>
            <w:sdtContent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16</w:t>
              </w:r>
              <w:r w:rsidR="00EE76C8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E76C8" w:rsidRDefault="00EE76C8" w:rsidP="00995FFB">
    <w:pPr>
      <w:rPr>
        <w:lang w:bidi="ar-LB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38"/>
      <w:gridCol w:w="834"/>
    </w:tblGrid>
    <w:tr w:rsidR="00EE76C8" w:rsidTr="00C82280">
      <w:trPr>
        <w:jc w:val="center"/>
      </w:trPr>
      <w:tc>
        <w:tcPr>
          <w:tcW w:w="3432" w:type="dxa"/>
        </w:tcPr>
        <w:p w:rsidR="00EE76C8" w:rsidRPr="00995FFB" w:rsidRDefault="00EE76C8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38" w:type="dxa"/>
        </w:tcPr>
        <w:p w:rsidR="00EE76C8" w:rsidRPr="00995FFB" w:rsidRDefault="00EE76C8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4" w:type="dxa"/>
        </w:tcPr>
        <w:p w:rsidR="00EE76C8" w:rsidRPr="00566608" w:rsidRDefault="005A4FB8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227888247"/>
              <w:docPartObj>
                <w:docPartGallery w:val="Page Numbers (Bottom of Page)"/>
                <w:docPartUnique/>
              </w:docPartObj>
            </w:sdtPr>
            <w:sdtEndPr/>
            <w:sdtContent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17</w:t>
              </w:r>
              <w:r w:rsidR="00EE76C8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E76C8" w:rsidRDefault="00EE76C8" w:rsidP="006466DC">
    <w:pPr>
      <w:rPr>
        <w:lang w:bidi="ar-L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Ind w:w="-43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85"/>
      <w:gridCol w:w="5306"/>
      <w:gridCol w:w="867"/>
    </w:tblGrid>
    <w:tr w:rsidR="00EE76C8" w:rsidTr="007C74D7">
      <w:trPr>
        <w:jc w:val="center"/>
      </w:trPr>
      <w:tc>
        <w:tcPr>
          <w:tcW w:w="8385" w:type="dxa"/>
        </w:tcPr>
        <w:p w:rsidR="00EE76C8" w:rsidRPr="00995FFB" w:rsidRDefault="00EE76C8" w:rsidP="008528E7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06" w:type="dxa"/>
        </w:tcPr>
        <w:p w:rsidR="00EE76C8" w:rsidRPr="00995FFB" w:rsidRDefault="00EE76C8" w:rsidP="00A72026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  <w:lang w:bidi="ar-LB"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67" w:type="dxa"/>
        </w:tcPr>
        <w:p w:rsidR="00EE76C8" w:rsidRPr="00566608" w:rsidRDefault="005A4FB8" w:rsidP="00A72026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670747546"/>
              <w:docPartObj>
                <w:docPartGallery w:val="Page Numbers (Bottom of Page)"/>
                <w:docPartUnique/>
              </w:docPartObj>
            </w:sdtPr>
            <w:sdtEndPr/>
            <w:sdtContent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19</w:t>
              </w:r>
              <w:r w:rsidR="00EE76C8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E76C8" w:rsidRDefault="00EE76C8" w:rsidP="004B0BF7">
    <w:pPr>
      <w:rPr>
        <w:lang w:bidi="ar-LB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2"/>
      <w:gridCol w:w="5340"/>
      <w:gridCol w:w="833"/>
    </w:tblGrid>
    <w:tr w:rsidR="00EE76C8" w:rsidTr="007C74D7">
      <w:trPr>
        <w:jc w:val="center"/>
      </w:trPr>
      <w:tc>
        <w:tcPr>
          <w:tcW w:w="3432" w:type="dxa"/>
        </w:tcPr>
        <w:p w:rsidR="00EE76C8" w:rsidRPr="00995FFB" w:rsidRDefault="00EE76C8" w:rsidP="007C64ED">
          <w:pPr>
            <w:pStyle w:val="Footer"/>
            <w:tabs>
              <w:tab w:val="clear" w:pos="4153"/>
              <w:tab w:val="clear" w:pos="8306"/>
            </w:tabs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>وزارة الصناعة</w:t>
          </w:r>
          <w:r>
            <w:rPr>
              <w:rFonts w:ascii="Traditional Arabic" w:hAnsi="Traditional Arabic" w:cs="Traditional Arabic" w:hint="cs"/>
              <w:sz w:val="28"/>
              <w:szCs w:val="28"/>
              <w:rtl/>
            </w:rPr>
            <w:t xml:space="preserve"> </w:t>
          </w:r>
          <w:r>
            <w:rPr>
              <w:rFonts w:ascii="Traditional Arabic" w:hAnsi="Traditional Arabic" w:cs="Traditional Arabic"/>
              <w:sz w:val="28"/>
              <w:szCs w:val="28"/>
              <w:rtl/>
            </w:rPr>
            <w:t>-</w:t>
          </w:r>
          <w:r w:rsidRPr="00566608">
            <w:rPr>
              <w:rFonts w:ascii="Traditional Arabic" w:hAnsi="Traditional Arabic" w:cs="Traditional Arabic"/>
              <w:sz w:val="28"/>
              <w:szCs w:val="28"/>
              <w:rtl/>
            </w:rPr>
            <w:t xml:space="preserve"> مصلحة المعلومات الصناعية</w:t>
          </w:r>
        </w:p>
      </w:tc>
      <w:tc>
        <w:tcPr>
          <w:tcW w:w="5340" w:type="dxa"/>
        </w:tcPr>
        <w:p w:rsidR="00EE76C8" w:rsidRPr="00995FFB" w:rsidRDefault="00EE76C8" w:rsidP="007C64ED">
          <w:pPr>
            <w:pStyle w:val="Footer"/>
            <w:jc w:val="right"/>
            <w:rPr>
              <w:rFonts w:ascii="Traditional Arabic" w:hAnsi="Traditional Arabic" w:cs="Traditional Arabic"/>
              <w:sz w:val="28"/>
              <w:szCs w:val="28"/>
              <w:rtl/>
            </w:rPr>
          </w:pPr>
          <w:r w:rsidRPr="00C82280">
            <w:rPr>
              <w:rFonts w:ascii="Traditional Arabic" w:hAnsi="Traditional Arabic" w:cs="Traditional Arabic"/>
              <w:sz w:val="24"/>
              <w:szCs w:val="24"/>
              <w:rtl/>
            </w:rPr>
            <w:t>مصدر الأرقام: مديرية الجمارك اللبنانية</w:t>
          </w:r>
        </w:p>
      </w:tc>
      <w:tc>
        <w:tcPr>
          <w:tcW w:w="833" w:type="dxa"/>
        </w:tcPr>
        <w:p w:rsidR="00EE76C8" w:rsidRPr="00566608" w:rsidRDefault="005A4FB8" w:rsidP="007C64ED">
          <w:pPr>
            <w:pStyle w:val="Footer"/>
            <w:jc w:val="right"/>
            <w:rPr>
              <w:sz w:val="28"/>
              <w:szCs w:val="28"/>
              <w:rtl/>
            </w:rPr>
          </w:pPr>
          <w:sdt>
            <w:sdtPr>
              <w:rPr>
                <w:sz w:val="28"/>
                <w:szCs w:val="28"/>
                <w:rtl/>
              </w:rPr>
              <w:id w:val="1289784896"/>
              <w:docPartObj>
                <w:docPartGallery w:val="Page Numbers (Bottom of Page)"/>
                <w:docPartUnique/>
              </w:docPartObj>
            </w:sdtPr>
            <w:sdtEndPr/>
            <w:sdtContent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begin"/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instrText xml:space="preserve"> PAGE   \* MERGEFORMAT </w:instrText>
              </w:r>
              <w:r w:rsidR="00EE76C8" w:rsidRPr="00566608">
                <w:rPr>
                  <w:rFonts w:ascii="Traditional Arabic" w:hAnsi="Traditional Arabic" w:cs="Traditional Arabic"/>
                  <w:sz w:val="28"/>
                  <w:szCs w:val="28"/>
                </w:rPr>
                <w:fldChar w:fldCharType="separate"/>
              </w:r>
              <w:r>
                <w:rPr>
                  <w:rFonts w:ascii="Traditional Arabic" w:hAnsi="Traditional Arabic" w:cs="Traditional Arabic"/>
                  <w:noProof/>
                  <w:sz w:val="28"/>
                  <w:szCs w:val="28"/>
                  <w:rtl/>
                </w:rPr>
                <w:t>22</w:t>
              </w:r>
              <w:r w:rsidR="00EE76C8" w:rsidRPr="00566608">
                <w:rPr>
                  <w:rFonts w:ascii="Traditional Arabic" w:hAnsi="Traditional Arabic" w:cs="Traditional Arabic"/>
                  <w:noProof/>
                  <w:sz w:val="28"/>
                  <w:szCs w:val="28"/>
                </w:rPr>
                <w:fldChar w:fldCharType="end"/>
              </w:r>
            </w:sdtContent>
          </w:sdt>
        </w:p>
      </w:tc>
    </w:tr>
  </w:tbl>
  <w:p w:rsidR="00EE76C8" w:rsidRDefault="00EE76C8" w:rsidP="00D40022">
    <w:pPr>
      <w:rPr>
        <w:rtl/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6C8" w:rsidRDefault="00EE76C8" w:rsidP="003F098C">
      <w:pPr>
        <w:spacing w:after="0" w:line="240" w:lineRule="auto"/>
      </w:pPr>
      <w:r>
        <w:separator/>
      </w:r>
    </w:p>
  </w:footnote>
  <w:footnote w:type="continuationSeparator" w:id="0">
    <w:p w:rsidR="00EE76C8" w:rsidRDefault="00EE76C8" w:rsidP="003F098C">
      <w:pPr>
        <w:spacing w:after="0" w:line="240" w:lineRule="auto"/>
      </w:pPr>
      <w:r>
        <w:continuationSeparator/>
      </w:r>
    </w:p>
  </w:footnote>
  <w:footnote w:id="1">
    <w:p w:rsidR="00EE76C8" w:rsidRPr="0055107A" w:rsidRDefault="00EE76C8" w:rsidP="00CC1346">
      <w:pPr>
        <w:pStyle w:val="FootnoteText"/>
        <w:rPr>
          <w:rFonts w:ascii="Traditional Arabic" w:hAnsi="Traditional Arabic" w:cs="Traditional Arabic"/>
          <w:sz w:val="22"/>
          <w:szCs w:val="22"/>
          <w:rtl/>
        </w:rPr>
      </w:pPr>
      <w:r w:rsidRPr="0055107A">
        <w:rPr>
          <w:rStyle w:val="FootnoteReference"/>
          <w:rFonts w:ascii="Traditional Arabic" w:hAnsi="Traditional Arabic" w:cs="Traditional Arabic"/>
          <w:b/>
          <w:bCs/>
          <w:sz w:val="22"/>
          <w:szCs w:val="22"/>
          <w:vertAlign w:val="baseline"/>
        </w:rPr>
        <w:footnoteRef/>
      </w:r>
      <w:r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 xml:space="preserve"> </w:t>
      </w:r>
      <w:r w:rsidRPr="0055107A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دون </w:t>
      </w:r>
      <w:r w:rsidRPr="0055107A">
        <w:rPr>
          <w:rFonts w:ascii="Traditional Arabic" w:hAnsi="Traditional Arabic" w:cs="Traditional Arabic"/>
          <w:b/>
          <w:bCs/>
          <w:sz w:val="22"/>
          <w:szCs w:val="22"/>
          <w:rtl/>
          <w:lang w:bidi="ar-LB"/>
        </w:rPr>
        <w:t>الماس الخام و</w:t>
      </w:r>
      <w:r w:rsidRPr="0055107A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سبائك الذهب والفضة بشكلها الخامي والتي بلغت </w:t>
      </w:r>
      <w:r w:rsidRPr="00CC1346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قيمتها هذا الشهر </w:t>
      </w:r>
      <w:r w:rsidR="00CC1346" w:rsidRPr="00CC1346">
        <w:rPr>
          <w:rFonts w:ascii="Traditional Arabic" w:hAnsi="Traditional Arabic" w:cs="Traditional Arabic" w:hint="cs"/>
          <w:b/>
          <w:bCs/>
          <w:sz w:val="22"/>
          <w:szCs w:val="22"/>
          <w:rtl/>
        </w:rPr>
        <w:t>30.9</w:t>
      </w:r>
      <w:r w:rsidRPr="00CC1346">
        <w:rPr>
          <w:rFonts w:ascii="Traditional Arabic" w:hAnsi="Traditional Arabic" w:cs="Traditional Arabic"/>
          <w:b/>
          <w:bCs/>
          <w:sz w:val="22"/>
          <w:szCs w:val="22"/>
          <w:rtl/>
        </w:rPr>
        <w:t xml:space="preserve"> مليون </w:t>
      </w:r>
      <w:r>
        <w:rPr>
          <w:rFonts w:ascii="Traditional Arabic" w:hAnsi="Traditional Arabic" w:cs="Traditional Arabic"/>
          <w:b/>
          <w:bCs/>
          <w:sz w:val="22"/>
          <w:szCs w:val="22"/>
          <w:rtl/>
        </w:rPr>
        <w:t>د.أ</w:t>
      </w:r>
    </w:p>
  </w:footnote>
  <w:footnote w:id="2">
    <w:p w:rsidR="00EE76C8" w:rsidRPr="00B2318B" w:rsidRDefault="00EE76C8">
      <w:pPr>
        <w:pStyle w:val="FootnoteText"/>
        <w:rPr>
          <w:rFonts w:ascii="Traditional Arabic" w:hAnsi="Traditional Arabic" w:cs="Traditional Arabic"/>
          <w:b/>
          <w:bCs/>
          <w:rtl/>
          <w:lang w:bidi="ar-LB"/>
        </w:rPr>
      </w:pPr>
      <w:r w:rsidRPr="00B2318B">
        <w:rPr>
          <w:rStyle w:val="FootnoteReference"/>
          <w:rFonts w:ascii="Traditional Arabic" w:hAnsi="Traditional Arabic" w:cs="Traditional Arabic"/>
          <w:b/>
          <w:bCs/>
          <w:vertAlign w:val="baseline"/>
        </w:rPr>
        <w:footnoteRef/>
      </w:r>
      <w:r w:rsidRPr="00B2318B">
        <w:rPr>
          <w:rFonts w:ascii="Traditional Arabic" w:hAnsi="Traditional Arabic" w:cs="Traditional Arabic"/>
          <w:b/>
          <w:bCs/>
          <w:rtl/>
        </w:rPr>
        <w:t xml:space="preserve"> </w:t>
      </w:r>
      <w:r w:rsidRPr="00B2318B">
        <w:rPr>
          <w:rFonts w:ascii="Traditional Arabic" w:hAnsi="Traditional Arabic" w:cs="Traditional Arabic"/>
          <w:b/>
          <w:bCs/>
          <w:rtl/>
          <w:lang w:bidi="ar-LB"/>
        </w:rPr>
        <w:t>صنفت الآلات والمعدات في هذا الجدول بحسب القطاعات الصناعية العائدة لها في حين تضمن البند "مختلف" الآلات والمعدات التي من الممكن استعمالها في عدة قطاعات.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C8" w:rsidRDefault="00EE76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6C8" w:rsidRDefault="00EE76C8">
    <w:pPr>
      <w:pStyle w:val="Header"/>
      <w:rPr>
        <w:rtl/>
        <w:lang w:bidi="ar-LB"/>
      </w:rPr>
    </w:pPr>
    <w:r w:rsidRPr="00160ED0">
      <w:rPr>
        <w:rFonts w:ascii="Traditional Arabic" w:hAnsi="Traditional Arabic" w:cs="Traditional Arabic"/>
        <w:noProof/>
        <w:sz w:val="32"/>
        <w:szCs w:val="32"/>
      </w:rPr>
      <w:drawing>
        <wp:inline distT="0" distB="0" distL="0" distR="0" wp14:anchorId="0197AF1D" wp14:editId="3325A8FA">
          <wp:extent cx="1601390" cy="759279"/>
          <wp:effectExtent l="0" t="0" r="0" b="3175"/>
          <wp:docPr id="2" name="Picture 2" descr="C:\Users\eliep.INDUSTRY\Desktop\ARAB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ep.INDUSTRY\Desktop\ARAB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1390" cy="759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76C8" w:rsidRDefault="00EE76C8">
    <w:pPr>
      <w:pStyle w:val="Header"/>
      <w:rPr>
        <w:lang w:bidi="ar-L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EB9"/>
    <w:multiLevelType w:val="hybridMultilevel"/>
    <w:tmpl w:val="CE8C5B6C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F7593D"/>
    <w:multiLevelType w:val="hybridMultilevel"/>
    <w:tmpl w:val="4D6ED342"/>
    <w:lvl w:ilvl="0" w:tplc="F7308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L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87F29"/>
    <w:multiLevelType w:val="hybridMultilevel"/>
    <w:tmpl w:val="1CB6EA6A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F003F4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349330D6"/>
    <w:multiLevelType w:val="hybridMultilevel"/>
    <w:tmpl w:val="8206945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13B3EA5"/>
    <w:multiLevelType w:val="multilevel"/>
    <w:tmpl w:val="E6ECA80A"/>
    <w:lvl w:ilvl="0">
      <w:start w:val="1"/>
      <w:numFmt w:val="decimal"/>
      <w:pStyle w:val="Heading2"/>
      <w:lvlText w:val="%1."/>
      <w:lvlJc w:val="left"/>
      <w:pPr>
        <w:ind w:left="505" w:hanging="363"/>
      </w:pPr>
      <w:rPr>
        <w:rFonts w:ascii="Traditional Arabic" w:hAnsi="Traditional Arabic" w:cs="Traditional Arabic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387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78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8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78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78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7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878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78" w:hanging="363"/>
      </w:pPr>
      <w:rPr>
        <w:rFonts w:hint="default"/>
      </w:rPr>
    </w:lvl>
  </w:abstractNum>
  <w:abstractNum w:abstractNumId="6">
    <w:nsid w:val="4E2B0B88"/>
    <w:multiLevelType w:val="hybridMultilevel"/>
    <w:tmpl w:val="178820A2"/>
    <w:lvl w:ilvl="0" w:tplc="53C03DFE">
      <w:start w:val="1"/>
      <w:numFmt w:val="arabicAbjad"/>
      <w:pStyle w:val="Heading4"/>
      <w:lvlText w:val="%1-"/>
      <w:lvlJc w:val="center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54260C"/>
    <w:multiLevelType w:val="hybridMultilevel"/>
    <w:tmpl w:val="AEB6268E"/>
    <w:lvl w:ilvl="0" w:tplc="040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7563228C"/>
    <w:multiLevelType w:val="multilevel"/>
    <w:tmpl w:val="91AE28BC"/>
    <w:lvl w:ilvl="0">
      <w:start w:val="1"/>
      <w:numFmt w:val="upperRoman"/>
      <w:pStyle w:val="Heading1"/>
      <w:lvlText w:val="%1- "/>
      <w:lvlJc w:val="left"/>
      <w:pPr>
        <w:ind w:left="357" w:hanging="357"/>
      </w:pPr>
      <w:rPr>
        <w:rFonts w:cstheme="majorBidi"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Heading3"/>
      <w:suff w:val="space"/>
      <w:lvlText w:val="%3.%2."/>
      <w:lvlJc w:val="left"/>
      <w:pPr>
        <w:ind w:left="357" w:hanging="357"/>
      </w:pPr>
      <w:rPr>
        <w:rFonts w:hint="default"/>
        <w:b/>
        <w:bCs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1.2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Heading5"/>
      <w:lvlText w:val="%4-(%5)-"/>
      <w:lvlJc w:val="left"/>
      <w:pPr>
        <w:ind w:left="357" w:hanging="357"/>
      </w:pPr>
      <w:rPr>
        <w:rFonts w:hint="default"/>
        <w:b w:val="0"/>
        <w:bCs/>
        <w:i w:val="0"/>
        <w:iCs/>
        <w:u w:val="none"/>
      </w:rPr>
    </w:lvl>
    <w:lvl w:ilvl="5">
      <w:start w:val="1"/>
      <w:numFmt w:val="lowerLetter"/>
      <w:pStyle w:val="Heading6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357" w:hanging="357"/>
      </w:pPr>
      <w:rPr>
        <w:rFonts w:hint="default"/>
      </w:rPr>
    </w:lvl>
  </w:abstractNum>
  <w:abstractNum w:abstractNumId="9">
    <w:nsid w:val="7904570B"/>
    <w:multiLevelType w:val="hybridMultilevel"/>
    <w:tmpl w:val="FE0822F0"/>
    <w:lvl w:ilvl="0" w:tplc="0409000F">
      <w:start w:val="1"/>
      <w:numFmt w:val="decimal"/>
      <w:lvlText w:val="%1."/>
      <w:lvlJc w:val="left"/>
      <w:pPr>
        <w:ind w:left="1064" w:hanging="360"/>
      </w:p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10">
    <w:nsid w:val="7D893C38"/>
    <w:multiLevelType w:val="hybridMultilevel"/>
    <w:tmpl w:val="D61EC7E2"/>
    <w:lvl w:ilvl="0" w:tplc="C344C460">
      <w:numFmt w:val="bullet"/>
      <w:lvlText w:val="-"/>
      <w:lvlJc w:val="left"/>
      <w:pPr>
        <w:ind w:left="144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CEC"/>
    <w:rsid w:val="00003DCD"/>
    <w:rsid w:val="0000513B"/>
    <w:rsid w:val="000116A0"/>
    <w:rsid w:val="00013673"/>
    <w:rsid w:val="00017F8B"/>
    <w:rsid w:val="00017FDD"/>
    <w:rsid w:val="000202BA"/>
    <w:rsid w:val="0002064A"/>
    <w:rsid w:val="00023C26"/>
    <w:rsid w:val="00024DAB"/>
    <w:rsid w:val="00026026"/>
    <w:rsid w:val="00030938"/>
    <w:rsid w:val="00041ABB"/>
    <w:rsid w:val="00042B61"/>
    <w:rsid w:val="000457FE"/>
    <w:rsid w:val="00045CFE"/>
    <w:rsid w:val="00050C6E"/>
    <w:rsid w:val="00052165"/>
    <w:rsid w:val="00052B82"/>
    <w:rsid w:val="00054532"/>
    <w:rsid w:val="00054875"/>
    <w:rsid w:val="00057EC4"/>
    <w:rsid w:val="00063504"/>
    <w:rsid w:val="0007528C"/>
    <w:rsid w:val="00080A4B"/>
    <w:rsid w:val="00080F2D"/>
    <w:rsid w:val="00084AE3"/>
    <w:rsid w:val="00087306"/>
    <w:rsid w:val="00087766"/>
    <w:rsid w:val="000929E3"/>
    <w:rsid w:val="00093D6E"/>
    <w:rsid w:val="000948D5"/>
    <w:rsid w:val="000971E1"/>
    <w:rsid w:val="000A04C6"/>
    <w:rsid w:val="000A750C"/>
    <w:rsid w:val="000B1FB2"/>
    <w:rsid w:val="000B2299"/>
    <w:rsid w:val="000B263B"/>
    <w:rsid w:val="000C009B"/>
    <w:rsid w:val="000C4E43"/>
    <w:rsid w:val="000C59AE"/>
    <w:rsid w:val="000C6007"/>
    <w:rsid w:val="000C6451"/>
    <w:rsid w:val="000D4F88"/>
    <w:rsid w:val="000D5DB8"/>
    <w:rsid w:val="000D7A6F"/>
    <w:rsid w:val="000E0BDD"/>
    <w:rsid w:val="000E145F"/>
    <w:rsid w:val="000E44E5"/>
    <w:rsid w:val="000F0492"/>
    <w:rsid w:val="000F0610"/>
    <w:rsid w:val="000F0C03"/>
    <w:rsid w:val="000F1405"/>
    <w:rsid w:val="000F1603"/>
    <w:rsid w:val="000F29C4"/>
    <w:rsid w:val="000F6430"/>
    <w:rsid w:val="00100A6A"/>
    <w:rsid w:val="00102A25"/>
    <w:rsid w:val="00106789"/>
    <w:rsid w:val="00111616"/>
    <w:rsid w:val="00117743"/>
    <w:rsid w:val="00127CCE"/>
    <w:rsid w:val="00127D27"/>
    <w:rsid w:val="00130288"/>
    <w:rsid w:val="00130B92"/>
    <w:rsid w:val="00136AF0"/>
    <w:rsid w:val="001375B5"/>
    <w:rsid w:val="001406AC"/>
    <w:rsid w:val="001424D1"/>
    <w:rsid w:val="00146C4F"/>
    <w:rsid w:val="00150632"/>
    <w:rsid w:val="00155015"/>
    <w:rsid w:val="0015579F"/>
    <w:rsid w:val="0015590D"/>
    <w:rsid w:val="00160ED0"/>
    <w:rsid w:val="00160FB9"/>
    <w:rsid w:val="00165A9F"/>
    <w:rsid w:val="00167927"/>
    <w:rsid w:val="00175589"/>
    <w:rsid w:val="001764F5"/>
    <w:rsid w:val="00176D8C"/>
    <w:rsid w:val="001777EC"/>
    <w:rsid w:val="0018116D"/>
    <w:rsid w:val="001811FE"/>
    <w:rsid w:val="00181ADB"/>
    <w:rsid w:val="00183C6E"/>
    <w:rsid w:val="0018404E"/>
    <w:rsid w:val="0018433B"/>
    <w:rsid w:val="0018509D"/>
    <w:rsid w:val="00186B51"/>
    <w:rsid w:val="00187045"/>
    <w:rsid w:val="00196377"/>
    <w:rsid w:val="001975C7"/>
    <w:rsid w:val="0019785A"/>
    <w:rsid w:val="001A0570"/>
    <w:rsid w:val="001B26F8"/>
    <w:rsid w:val="001B2B1A"/>
    <w:rsid w:val="001B437D"/>
    <w:rsid w:val="001C228E"/>
    <w:rsid w:val="001C5026"/>
    <w:rsid w:val="001C57AB"/>
    <w:rsid w:val="001D1F28"/>
    <w:rsid w:val="001D21D9"/>
    <w:rsid w:val="001D596E"/>
    <w:rsid w:val="001E0480"/>
    <w:rsid w:val="001F32E2"/>
    <w:rsid w:val="001F4B25"/>
    <w:rsid w:val="001F4DD6"/>
    <w:rsid w:val="001F50E2"/>
    <w:rsid w:val="001F6D15"/>
    <w:rsid w:val="00206E9E"/>
    <w:rsid w:val="00215D3E"/>
    <w:rsid w:val="00216A20"/>
    <w:rsid w:val="002222ED"/>
    <w:rsid w:val="0022471B"/>
    <w:rsid w:val="002256C0"/>
    <w:rsid w:val="0023271E"/>
    <w:rsid w:val="00233678"/>
    <w:rsid w:val="0023487F"/>
    <w:rsid w:val="00234E56"/>
    <w:rsid w:val="00236B91"/>
    <w:rsid w:val="00244D55"/>
    <w:rsid w:val="00245D74"/>
    <w:rsid w:val="00250419"/>
    <w:rsid w:val="002530BD"/>
    <w:rsid w:val="00257F0C"/>
    <w:rsid w:val="002635EE"/>
    <w:rsid w:val="002666CA"/>
    <w:rsid w:val="00270BAF"/>
    <w:rsid w:val="002713F1"/>
    <w:rsid w:val="002757B4"/>
    <w:rsid w:val="00277FBD"/>
    <w:rsid w:val="002809A9"/>
    <w:rsid w:val="00280ECF"/>
    <w:rsid w:val="00281B70"/>
    <w:rsid w:val="002841C0"/>
    <w:rsid w:val="00286559"/>
    <w:rsid w:val="00286C06"/>
    <w:rsid w:val="002873A8"/>
    <w:rsid w:val="0029135E"/>
    <w:rsid w:val="002A0869"/>
    <w:rsid w:val="002A2960"/>
    <w:rsid w:val="002A392C"/>
    <w:rsid w:val="002A6C29"/>
    <w:rsid w:val="002B1AD3"/>
    <w:rsid w:val="002B44AB"/>
    <w:rsid w:val="002B508E"/>
    <w:rsid w:val="002B5D40"/>
    <w:rsid w:val="002B704E"/>
    <w:rsid w:val="002B7C4D"/>
    <w:rsid w:val="002C0166"/>
    <w:rsid w:val="002C0B58"/>
    <w:rsid w:val="002C3CDA"/>
    <w:rsid w:val="002C3D61"/>
    <w:rsid w:val="002C5432"/>
    <w:rsid w:val="002C59B0"/>
    <w:rsid w:val="002D1FE8"/>
    <w:rsid w:val="002D290F"/>
    <w:rsid w:val="002D7F9C"/>
    <w:rsid w:val="002E1A26"/>
    <w:rsid w:val="002E2EAF"/>
    <w:rsid w:val="002F1395"/>
    <w:rsid w:val="002F3089"/>
    <w:rsid w:val="002F41E6"/>
    <w:rsid w:val="002F73CF"/>
    <w:rsid w:val="002F7941"/>
    <w:rsid w:val="00300FC1"/>
    <w:rsid w:val="00301A76"/>
    <w:rsid w:val="00302359"/>
    <w:rsid w:val="00302938"/>
    <w:rsid w:val="00304AF2"/>
    <w:rsid w:val="00305ECF"/>
    <w:rsid w:val="00306B6A"/>
    <w:rsid w:val="00306E67"/>
    <w:rsid w:val="00314B3B"/>
    <w:rsid w:val="0031580C"/>
    <w:rsid w:val="0032080B"/>
    <w:rsid w:val="00323476"/>
    <w:rsid w:val="003352C5"/>
    <w:rsid w:val="003366E5"/>
    <w:rsid w:val="0034120D"/>
    <w:rsid w:val="003413A3"/>
    <w:rsid w:val="00342B25"/>
    <w:rsid w:val="00344DA4"/>
    <w:rsid w:val="0035269B"/>
    <w:rsid w:val="00354123"/>
    <w:rsid w:val="003547C8"/>
    <w:rsid w:val="0035598B"/>
    <w:rsid w:val="003561DC"/>
    <w:rsid w:val="00357939"/>
    <w:rsid w:val="00364965"/>
    <w:rsid w:val="00364E80"/>
    <w:rsid w:val="00366722"/>
    <w:rsid w:val="003674D4"/>
    <w:rsid w:val="00371A70"/>
    <w:rsid w:val="00375713"/>
    <w:rsid w:val="00382EAD"/>
    <w:rsid w:val="00386305"/>
    <w:rsid w:val="00390508"/>
    <w:rsid w:val="0039088F"/>
    <w:rsid w:val="00393E43"/>
    <w:rsid w:val="003A2CF2"/>
    <w:rsid w:val="003A3FB9"/>
    <w:rsid w:val="003A4238"/>
    <w:rsid w:val="003A517E"/>
    <w:rsid w:val="003A644B"/>
    <w:rsid w:val="003A6973"/>
    <w:rsid w:val="003A6983"/>
    <w:rsid w:val="003A706D"/>
    <w:rsid w:val="003B2753"/>
    <w:rsid w:val="003B4DC3"/>
    <w:rsid w:val="003B6102"/>
    <w:rsid w:val="003C09AF"/>
    <w:rsid w:val="003C25AC"/>
    <w:rsid w:val="003C48CD"/>
    <w:rsid w:val="003C5231"/>
    <w:rsid w:val="003C74A0"/>
    <w:rsid w:val="003D00E4"/>
    <w:rsid w:val="003D0D11"/>
    <w:rsid w:val="003D1425"/>
    <w:rsid w:val="003D2CCF"/>
    <w:rsid w:val="003D62AE"/>
    <w:rsid w:val="003E176D"/>
    <w:rsid w:val="003E1DA7"/>
    <w:rsid w:val="003E22A6"/>
    <w:rsid w:val="003E45E7"/>
    <w:rsid w:val="003F0428"/>
    <w:rsid w:val="003F098C"/>
    <w:rsid w:val="003F219F"/>
    <w:rsid w:val="003F521F"/>
    <w:rsid w:val="003F58EC"/>
    <w:rsid w:val="003F7765"/>
    <w:rsid w:val="003F7FDE"/>
    <w:rsid w:val="00400512"/>
    <w:rsid w:val="00403F5F"/>
    <w:rsid w:val="004057C9"/>
    <w:rsid w:val="00407E42"/>
    <w:rsid w:val="004108F2"/>
    <w:rsid w:val="00411A21"/>
    <w:rsid w:val="0041298E"/>
    <w:rsid w:val="00412D21"/>
    <w:rsid w:val="00415D2A"/>
    <w:rsid w:val="00420FDF"/>
    <w:rsid w:val="00423E65"/>
    <w:rsid w:val="00427D96"/>
    <w:rsid w:val="00435B8A"/>
    <w:rsid w:val="004404E1"/>
    <w:rsid w:val="004412C0"/>
    <w:rsid w:val="00441AA3"/>
    <w:rsid w:val="00446B44"/>
    <w:rsid w:val="00446C38"/>
    <w:rsid w:val="004515F1"/>
    <w:rsid w:val="00454F39"/>
    <w:rsid w:val="004602CF"/>
    <w:rsid w:val="004604A6"/>
    <w:rsid w:val="00460A9A"/>
    <w:rsid w:val="004627CD"/>
    <w:rsid w:val="00463235"/>
    <w:rsid w:val="00463A55"/>
    <w:rsid w:val="00463D74"/>
    <w:rsid w:val="004647A0"/>
    <w:rsid w:val="00465CF1"/>
    <w:rsid w:val="004712A5"/>
    <w:rsid w:val="00472EAF"/>
    <w:rsid w:val="004732E9"/>
    <w:rsid w:val="00474A5D"/>
    <w:rsid w:val="0048122F"/>
    <w:rsid w:val="00482469"/>
    <w:rsid w:val="00487B66"/>
    <w:rsid w:val="00490C50"/>
    <w:rsid w:val="00490D30"/>
    <w:rsid w:val="004923E0"/>
    <w:rsid w:val="00492893"/>
    <w:rsid w:val="004A512F"/>
    <w:rsid w:val="004A79F9"/>
    <w:rsid w:val="004B0BF7"/>
    <w:rsid w:val="004B2521"/>
    <w:rsid w:val="004B41D3"/>
    <w:rsid w:val="004B649E"/>
    <w:rsid w:val="004B678A"/>
    <w:rsid w:val="004C0564"/>
    <w:rsid w:val="004C1B5D"/>
    <w:rsid w:val="004C7383"/>
    <w:rsid w:val="004D3662"/>
    <w:rsid w:val="004D7E39"/>
    <w:rsid w:val="004F00E6"/>
    <w:rsid w:val="004F397C"/>
    <w:rsid w:val="005039F8"/>
    <w:rsid w:val="00506304"/>
    <w:rsid w:val="00510A5B"/>
    <w:rsid w:val="00512AFE"/>
    <w:rsid w:val="005163CA"/>
    <w:rsid w:val="00521C2D"/>
    <w:rsid w:val="00523E69"/>
    <w:rsid w:val="0052462C"/>
    <w:rsid w:val="00530654"/>
    <w:rsid w:val="00530845"/>
    <w:rsid w:val="0053779D"/>
    <w:rsid w:val="00537D35"/>
    <w:rsid w:val="0054049D"/>
    <w:rsid w:val="00542D26"/>
    <w:rsid w:val="00543102"/>
    <w:rsid w:val="00544756"/>
    <w:rsid w:val="0054511C"/>
    <w:rsid w:val="00546E3F"/>
    <w:rsid w:val="0055107A"/>
    <w:rsid w:val="005603BD"/>
    <w:rsid w:val="00565622"/>
    <w:rsid w:val="0056597F"/>
    <w:rsid w:val="00566608"/>
    <w:rsid w:val="00571757"/>
    <w:rsid w:val="00572C56"/>
    <w:rsid w:val="00572DD1"/>
    <w:rsid w:val="005759EC"/>
    <w:rsid w:val="00576810"/>
    <w:rsid w:val="00576EA8"/>
    <w:rsid w:val="00577A59"/>
    <w:rsid w:val="00580D84"/>
    <w:rsid w:val="00582D5D"/>
    <w:rsid w:val="0058517C"/>
    <w:rsid w:val="00590258"/>
    <w:rsid w:val="005917A7"/>
    <w:rsid w:val="005935BC"/>
    <w:rsid w:val="005941A8"/>
    <w:rsid w:val="00594B5B"/>
    <w:rsid w:val="00595771"/>
    <w:rsid w:val="00596854"/>
    <w:rsid w:val="005A4285"/>
    <w:rsid w:val="005A4FB8"/>
    <w:rsid w:val="005B2577"/>
    <w:rsid w:val="005B41E3"/>
    <w:rsid w:val="005B762C"/>
    <w:rsid w:val="005B7B6C"/>
    <w:rsid w:val="005C05F3"/>
    <w:rsid w:val="005C2DC8"/>
    <w:rsid w:val="005C5823"/>
    <w:rsid w:val="005C618E"/>
    <w:rsid w:val="005C78B5"/>
    <w:rsid w:val="005D039B"/>
    <w:rsid w:val="005D3C0F"/>
    <w:rsid w:val="005D44EA"/>
    <w:rsid w:val="005D5EE1"/>
    <w:rsid w:val="005E000D"/>
    <w:rsid w:val="005E111A"/>
    <w:rsid w:val="005E1339"/>
    <w:rsid w:val="005E1946"/>
    <w:rsid w:val="005E3E75"/>
    <w:rsid w:val="005E4AA2"/>
    <w:rsid w:val="005F06EB"/>
    <w:rsid w:val="005F2A14"/>
    <w:rsid w:val="005F34CD"/>
    <w:rsid w:val="005F354C"/>
    <w:rsid w:val="005F3659"/>
    <w:rsid w:val="005F4A82"/>
    <w:rsid w:val="00601403"/>
    <w:rsid w:val="00602587"/>
    <w:rsid w:val="00605938"/>
    <w:rsid w:val="00606974"/>
    <w:rsid w:val="00612A87"/>
    <w:rsid w:val="0061572F"/>
    <w:rsid w:val="006171A8"/>
    <w:rsid w:val="0062581E"/>
    <w:rsid w:val="00636456"/>
    <w:rsid w:val="006428D2"/>
    <w:rsid w:val="006459D2"/>
    <w:rsid w:val="0064637D"/>
    <w:rsid w:val="00646647"/>
    <w:rsid w:val="006466DC"/>
    <w:rsid w:val="00651726"/>
    <w:rsid w:val="00651BF6"/>
    <w:rsid w:val="0065457A"/>
    <w:rsid w:val="00655AE9"/>
    <w:rsid w:val="006608AD"/>
    <w:rsid w:val="00667A0A"/>
    <w:rsid w:val="00673E16"/>
    <w:rsid w:val="00681732"/>
    <w:rsid w:val="00685E1E"/>
    <w:rsid w:val="006930B9"/>
    <w:rsid w:val="00695236"/>
    <w:rsid w:val="00695CE8"/>
    <w:rsid w:val="00696D92"/>
    <w:rsid w:val="006A2685"/>
    <w:rsid w:val="006B15A5"/>
    <w:rsid w:val="006B2353"/>
    <w:rsid w:val="006C04C3"/>
    <w:rsid w:val="006C1DED"/>
    <w:rsid w:val="006C48A0"/>
    <w:rsid w:val="006C55D4"/>
    <w:rsid w:val="006C562C"/>
    <w:rsid w:val="006C7856"/>
    <w:rsid w:val="006D022F"/>
    <w:rsid w:val="006D2273"/>
    <w:rsid w:val="006D4B23"/>
    <w:rsid w:val="006D5A5C"/>
    <w:rsid w:val="006D7041"/>
    <w:rsid w:val="006E1542"/>
    <w:rsid w:val="006E2FC8"/>
    <w:rsid w:val="006E3265"/>
    <w:rsid w:val="006F008F"/>
    <w:rsid w:val="006F2EE4"/>
    <w:rsid w:val="006F4FBC"/>
    <w:rsid w:val="006F6531"/>
    <w:rsid w:val="00701234"/>
    <w:rsid w:val="00706B7C"/>
    <w:rsid w:val="00711643"/>
    <w:rsid w:val="007148DE"/>
    <w:rsid w:val="007271AB"/>
    <w:rsid w:val="0072748D"/>
    <w:rsid w:val="0072795A"/>
    <w:rsid w:val="0073202A"/>
    <w:rsid w:val="00732054"/>
    <w:rsid w:val="00734CEC"/>
    <w:rsid w:val="00741E02"/>
    <w:rsid w:val="00743CF8"/>
    <w:rsid w:val="00746DA2"/>
    <w:rsid w:val="00747910"/>
    <w:rsid w:val="00752AE7"/>
    <w:rsid w:val="007564BE"/>
    <w:rsid w:val="00757292"/>
    <w:rsid w:val="0076334C"/>
    <w:rsid w:val="007641B3"/>
    <w:rsid w:val="0076704C"/>
    <w:rsid w:val="0077139B"/>
    <w:rsid w:val="00772575"/>
    <w:rsid w:val="00773270"/>
    <w:rsid w:val="00774B61"/>
    <w:rsid w:val="00780252"/>
    <w:rsid w:val="007810AA"/>
    <w:rsid w:val="00781DF8"/>
    <w:rsid w:val="00783263"/>
    <w:rsid w:val="007A1FE3"/>
    <w:rsid w:val="007A2430"/>
    <w:rsid w:val="007A3883"/>
    <w:rsid w:val="007A4BAA"/>
    <w:rsid w:val="007B02EA"/>
    <w:rsid w:val="007B70AE"/>
    <w:rsid w:val="007C00AD"/>
    <w:rsid w:val="007C64ED"/>
    <w:rsid w:val="007C74D7"/>
    <w:rsid w:val="007C769E"/>
    <w:rsid w:val="007D0BD6"/>
    <w:rsid w:val="007D32D1"/>
    <w:rsid w:val="007E0124"/>
    <w:rsid w:val="007E1817"/>
    <w:rsid w:val="007E30E6"/>
    <w:rsid w:val="007E35CC"/>
    <w:rsid w:val="007E5E8A"/>
    <w:rsid w:val="007F1EF0"/>
    <w:rsid w:val="007F221C"/>
    <w:rsid w:val="007F3951"/>
    <w:rsid w:val="007F7B2B"/>
    <w:rsid w:val="008020C2"/>
    <w:rsid w:val="00805E75"/>
    <w:rsid w:val="00811C6A"/>
    <w:rsid w:val="00812E03"/>
    <w:rsid w:val="00820822"/>
    <w:rsid w:val="00821E0B"/>
    <w:rsid w:val="00822A77"/>
    <w:rsid w:val="008302A0"/>
    <w:rsid w:val="00830E9D"/>
    <w:rsid w:val="00832A7B"/>
    <w:rsid w:val="00833241"/>
    <w:rsid w:val="0083505A"/>
    <w:rsid w:val="008356CD"/>
    <w:rsid w:val="008363BF"/>
    <w:rsid w:val="00844021"/>
    <w:rsid w:val="00850D3B"/>
    <w:rsid w:val="00850F73"/>
    <w:rsid w:val="008528E7"/>
    <w:rsid w:val="00853EBE"/>
    <w:rsid w:val="00856333"/>
    <w:rsid w:val="008563FA"/>
    <w:rsid w:val="0085765B"/>
    <w:rsid w:val="00863042"/>
    <w:rsid w:val="008644B1"/>
    <w:rsid w:val="008651B7"/>
    <w:rsid w:val="00865237"/>
    <w:rsid w:val="0087034E"/>
    <w:rsid w:val="008709C4"/>
    <w:rsid w:val="0087305B"/>
    <w:rsid w:val="00873F66"/>
    <w:rsid w:val="00874FF0"/>
    <w:rsid w:val="008806E1"/>
    <w:rsid w:val="008807CD"/>
    <w:rsid w:val="00891414"/>
    <w:rsid w:val="00892554"/>
    <w:rsid w:val="008968B0"/>
    <w:rsid w:val="008A0A10"/>
    <w:rsid w:val="008A4059"/>
    <w:rsid w:val="008B1167"/>
    <w:rsid w:val="008B652C"/>
    <w:rsid w:val="008B7335"/>
    <w:rsid w:val="008B7383"/>
    <w:rsid w:val="008C391A"/>
    <w:rsid w:val="008C50BB"/>
    <w:rsid w:val="008C71DF"/>
    <w:rsid w:val="008C73CC"/>
    <w:rsid w:val="008C7783"/>
    <w:rsid w:val="008D0AF4"/>
    <w:rsid w:val="008D7FB3"/>
    <w:rsid w:val="008E0458"/>
    <w:rsid w:val="008E6B14"/>
    <w:rsid w:val="008F038B"/>
    <w:rsid w:val="008F293B"/>
    <w:rsid w:val="008F36CF"/>
    <w:rsid w:val="008F3D2B"/>
    <w:rsid w:val="008F3F0A"/>
    <w:rsid w:val="008F5ED5"/>
    <w:rsid w:val="0090589C"/>
    <w:rsid w:val="00912D7B"/>
    <w:rsid w:val="0091602E"/>
    <w:rsid w:val="009210DF"/>
    <w:rsid w:val="00926F58"/>
    <w:rsid w:val="00930631"/>
    <w:rsid w:val="00931C42"/>
    <w:rsid w:val="009353CB"/>
    <w:rsid w:val="00942F3B"/>
    <w:rsid w:val="009476DA"/>
    <w:rsid w:val="00947C39"/>
    <w:rsid w:val="00962945"/>
    <w:rsid w:val="0096314E"/>
    <w:rsid w:val="00964908"/>
    <w:rsid w:val="00972E4D"/>
    <w:rsid w:val="00974C83"/>
    <w:rsid w:val="00976A08"/>
    <w:rsid w:val="00982768"/>
    <w:rsid w:val="00982B43"/>
    <w:rsid w:val="00983229"/>
    <w:rsid w:val="00985234"/>
    <w:rsid w:val="00986501"/>
    <w:rsid w:val="00986D0E"/>
    <w:rsid w:val="00995FFB"/>
    <w:rsid w:val="009974AE"/>
    <w:rsid w:val="009A0B91"/>
    <w:rsid w:val="009A3E67"/>
    <w:rsid w:val="009A4871"/>
    <w:rsid w:val="009B1BC3"/>
    <w:rsid w:val="009B2166"/>
    <w:rsid w:val="009B5889"/>
    <w:rsid w:val="009B5EDD"/>
    <w:rsid w:val="009B690D"/>
    <w:rsid w:val="009C1933"/>
    <w:rsid w:val="009C1E2D"/>
    <w:rsid w:val="009C6011"/>
    <w:rsid w:val="009C6171"/>
    <w:rsid w:val="009C7684"/>
    <w:rsid w:val="009D23F6"/>
    <w:rsid w:val="009E2607"/>
    <w:rsid w:val="009E5818"/>
    <w:rsid w:val="009E6322"/>
    <w:rsid w:val="009E7578"/>
    <w:rsid w:val="009F3E88"/>
    <w:rsid w:val="009F5740"/>
    <w:rsid w:val="009F7C57"/>
    <w:rsid w:val="00A05B4A"/>
    <w:rsid w:val="00A068A3"/>
    <w:rsid w:val="00A135D4"/>
    <w:rsid w:val="00A13CC1"/>
    <w:rsid w:val="00A26BAA"/>
    <w:rsid w:val="00A2756C"/>
    <w:rsid w:val="00A31648"/>
    <w:rsid w:val="00A33DC4"/>
    <w:rsid w:val="00A34C97"/>
    <w:rsid w:val="00A413F4"/>
    <w:rsid w:val="00A41401"/>
    <w:rsid w:val="00A425A5"/>
    <w:rsid w:val="00A42ACD"/>
    <w:rsid w:val="00A45A9D"/>
    <w:rsid w:val="00A472CB"/>
    <w:rsid w:val="00A52215"/>
    <w:rsid w:val="00A54C0C"/>
    <w:rsid w:val="00A55690"/>
    <w:rsid w:val="00A60536"/>
    <w:rsid w:val="00A6176C"/>
    <w:rsid w:val="00A62444"/>
    <w:rsid w:val="00A705B9"/>
    <w:rsid w:val="00A71136"/>
    <w:rsid w:val="00A72026"/>
    <w:rsid w:val="00A72777"/>
    <w:rsid w:val="00A74C16"/>
    <w:rsid w:val="00A77E0F"/>
    <w:rsid w:val="00A80EE8"/>
    <w:rsid w:val="00A83E28"/>
    <w:rsid w:val="00A872B5"/>
    <w:rsid w:val="00A87B06"/>
    <w:rsid w:val="00A87D5C"/>
    <w:rsid w:val="00A9140C"/>
    <w:rsid w:val="00A9176E"/>
    <w:rsid w:val="00A92187"/>
    <w:rsid w:val="00A9311A"/>
    <w:rsid w:val="00A971F9"/>
    <w:rsid w:val="00AA1636"/>
    <w:rsid w:val="00AB4984"/>
    <w:rsid w:val="00AB4DEA"/>
    <w:rsid w:val="00AB50D3"/>
    <w:rsid w:val="00AC6495"/>
    <w:rsid w:val="00AD007B"/>
    <w:rsid w:val="00AD3A23"/>
    <w:rsid w:val="00AD60F9"/>
    <w:rsid w:val="00AD6391"/>
    <w:rsid w:val="00AD73B6"/>
    <w:rsid w:val="00AE00B8"/>
    <w:rsid w:val="00AE4D71"/>
    <w:rsid w:val="00B000E8"/>
    <w:rsid w:val="00B005DF"/>
    <w:rsid w:val="00B03055"/>
    <w:rsid w:val="00B11208"/>
    <w:rsid w:val="00B13D8F"/>
    <w:rsid w:val="00B141A2"/>
    <w:rsid w:val="00B22EB1"/>
    <w:rsid w:val="00B2318B"/>
    <w:rsid w:val="00B27BE2"/>
    <w:rsid w:val="00B30972"/>
    <w:rsid w:val="00B32A44"/>
    <w:rsid w:val="00B346BD"/>
    <w:rsid w:val="00B35D8C"/>
    <w:rsid w:val="00B36069"/>
    <w:rsid w:val="00B401C9"/>
    <w:rsid w:val="00B461E4"/>
    <w:rsid w:val="00B47138"/>
    <w:rsid w:val="00B47404"/>
    <w:rsid w:val="00B5135B"/>
    <w:rsid w:val="00B52012"/>
    <w:rsid w:val="00B54B0D"/>
    <w:rsid w:val="00B6125C"/>
    <w:rsid w:val="00B61F1A"/>
    <w:rsid w:val="00B6273C"/>
    <w:rsid w:val="00B71DCB"/>
    <w:rsid w:val="00B74AA9"/>
    <w:rsid w:val="00B75409"/>
    <w:rsid w:val="00B761FA"/>
    <w:rsid w:val="00B8657E"/>
    <w:rsid w:val="00B87CBB"/>
    <w:rsid w:val="00B9027B"/>
    <w:rsid w:val="00B97EBB"/>
    <w:rsid w:val="00BA00F0"/>
    <w:rsid w:val="00BA1277"/>
    <w:rsid w:val="00BA32C0"/>
    <w:rsid w:val="00BA5A8A"/>
    <w:rsid w:val="00BB070D"/>
    <w:rsid w:val="00BB233C"/>
    <w:rsid w:val="00BB5753"/>
    <w:rsid w:val="00BB5D25"/>
    <w:rsid w:val="00BC0409"/>
    <w:rsid w:val="00BC650F"/>
    <w:rsid w:val="00BD3FE5"/>
    <w:rsid w:val="00BE1861"/>
    <w:rsid w:val="00BE248A"/>
    <w:rsid w:val="00BE32CB"/>
    <w:rsid w:val="00BE34AD"/>
    <w:rsid w:val="00BE489C"/>
    <w:rsid w:val="00BE7659"/>
    <w:rsid w:val="00BF2FE5"/>
    <w:rsid w:val="00BF7176"/>
    <w:rsid w:val="00C00590"/>
    <w:rsid w:val="00C01712"/>
    <w:rsid w:val="00C02780"/>
    <w:rsid w:val="00C035DA"/>
    <w:rsid w:val="00C10F89"/>
    <w:rsid w:val="00C10FD7"/>
    <w:rsid w:val="00C1266C"/>
    <w:rsid w:val="00C15209"/>
    <w:rsid w:val="00C21BDE"/>
    <w:rsid w:val="00C27002"/>
    <w:rsid w:val="00C300DE"/>
    <w:rsid w:val="00C336B8"/>
    <w:rsid w:val="00C33EDA"/>
    <w:rsid w:val="00C40E7C"/>
    <w:rsid w:val="00C42112"/>
    <w:rsid w:val="00C421DB"/>
    <w:rsid w:val="00C4285E"/>
    <w:rsid w:val="00C43EB3"/>
    <w:rsid w:val="00C45FCB"/>
    <w:rsid w:val="00C463BC"/>
    <w:rsid w:val="00C466B6"/>
    <w:rsid w:val="00C47D64"/>
    <w:rsid w:val="00C51E3B"/>
    <w:rsid w:val="00C55E9D"/>
    <w:rsid w:val="00C5755C"/>
    <w:rsid w:val="00C63A60"/>
    <w:rsid w:val="00C65883"/>
    <w:rsid w:val="00C7007A"/>
    <w:rsid w:val="00C73761"/>
    <w:rsid w:val="00C76590"/>
    <w:rsid w:val="00C7677B"/>
    <w:rsid w:val="00C80BBD"/>
    <w:rsid w:val="00C81026"/>
    <w:rsid w:val="00C81CB8"/>
    <w:rsid w:val="00C82280"/>
    <w:rsid w:val="00C8423E"/>
    <w:rsid w:val="00C85B47"/>
    <w:rsid w:val="00C9101C"/>
    <w:rsid w:val="00CA027B"/>
    <w:rsid w:val="00CA0912"/>
    <w:rsid w:val="00CA1063"/>
    <w:rsid w:val="00CA15C2"/>
    <w:rsid w:val="00CA30B5"/>
    <w:rsid w:val="00CA69E1"/>
    <w:rsid w:val="00CB1204"/>
    <w:rsid w:val="00CB3296"/>
    <w:rsid w:val="00CB3DA1"/>
    <w:rsid w:val="00CB60EB"/>
    <w:rsid w:val="00CC075E"/>
    <w:rsid w:val="00CC1346"/>
    <w:rsid w:val="00CC2F54"/>
    <w:rsid w:val="00CD1BED"/>
    <w:rsid w:val="00CD48F4"/>
    <w:rsid w:val="00CD57F6"/>
    <w:rsid w:val="00CD6774"/>
    <w:rsid w:val="00CE4BB8"/>
    <w:rsid w:val="00CE66BC"/>
    <w:rsid w:val="00CF2502"/>
    <w:rsid w:val="00CF5111"/>
    <w:rsid w:val="00CF75AE"/>
    <w:rsid w:val="00CF7931"/>
    <w:rsid w:val="00D00B24"/>
    <w:rsid w:val="00D00C93"/>
    <w:rsid w:val="00D01602"/>
    <w:rsid w:val="00D01928"/>
    <w:rsid w:val="00D02673"/>
    <w:rsid w:val="00D059AD"/>
    <w:rsid w:val="00D16485"/>
    <w:rsid w:val="00D16874"/>
    <w:rsid w:val="00D20225"/>
    <w:rsid w:val="00D249D7"/>
    <w:rsid w:val="00D25FFA"/>
    <w:rsid w:val="00D265F0"/>
    <w:rsid w:val="00D2793B"/>
    <w:rsid w:val="00D34365"/>
    <w:rsid w:val="00D40022"/>
    <w:rsid w:val="00D43BC5"/>
    <w:rsid w:val="00D445E6"/>
    <w:rsid w:val="00D4712F"/>
    <w:rsid w:val="00D4778E"/>
    <w:rsid w:val="00D50D28"/>
    <w:rsid w:val="00D53BEF"/>
    <w:rsid w:val="00D54738"/>
    <w:rsid w:val="00D56735"/>
    <w:rsid w:val="00D60278"/>
    <w:rsid w:val="00D62565"/>
    <w:rsid w:val="00D62CBA"/>
    <w:rsid w:val="00D63C13"/>
    <w:rsid w:val="00D63C6C"/>
    <w:rsid w:val="00D648A4"/>
    <w:rsid w:val="00D70E39"/>
    <w:rsid w:val="00D72D33"/>
    <w:rsid w:val="00D816A5"/>
    <w:rsid w:val="00D8573E"/>
    <w:rsid w:val="00D93DBE"/>
    <w:rsid w:val="00D94907"/>
    <w:rsid w:val="00D974FC"/>
    <w:rsid w:val="00DA23D8"/>
    <w:rsid w:val="00DA2655"/>
    <w:rsid w:val="00DA4BE1"/>
    <w:rsid w:val="00DA6647"/>
    <w:rsid w:val="00DB0878"/>
    <w:rsid w:val="00DB0907"/>
    <w:rsid w:val="00DB7328"/>
    <w:rsid w:val="00DB76FF"/>
    <w:rsid w:val="00DD0019"/>
    <w:rsid w:val="00DD19F5"/>
    <w:rsid w:val="00DD217F"/>
    <w:rsid w:val="00DD7103"/>
    <w:rsid w:val="00DE3BC0"/>
    <w:rsid w:val="00DE439D"/>
    <w:rsid w:val="00DE5358"/>
    <w:rsid w:val="00DE64BD"/>
    <w:rsid w:val="00DF1A5F"/>
    <w:rsid w:val="00DF3D64"/>
    <w:rsid w:val="00DF57BD"/>
    <w:rsid w:val="00DF5FF8"/>
    <w:rsid w:val="00E15579"/>
    <w:rsid w:val="00E15F6D"/>
    <w:rsid w:val="00E16E80"/>
    <w:rsid w:val="00E20670"/>
    <w:rsid w:val="00E219DF"/>
    <w:rsid w:val="00E27FDA"/>
    <w:rsid w:val="00E328D7"/>
    <w:rsid w:val="00E36D2C"/>
    <w:rsid w:val="00E40253"/>
    <w:rsid w:val="00E410B1"/>
    <w:rsid w:val="00E47208"/>
    <w:rsid w:val="00E47379"/>
    <w:rsid w:val="00E47C7C"/>
    <w:rsid w:val="00E50A81"/>
    <w:rsid w:val="00E50CDB"/>
    <w:rsid w:val="00E51E10"/>
    <w:rsid w:val="00E5650C"/>
    <w:rsid w:val="00E60EB1"/>
    <w:rsid w:val="00E6301E"/>
    <w:rsid w:val="00E67BF1"/>
    <w:rsid w:val="00E70FC5"/>
    <w:rsid w:val="00E730A7"/>
    <w:rsid w:val="00E748AE"/>
    <w:rsid w:val="00E74D07"/>
    <w:rsid w:val="00E77C3C"/>
    <w:rsid w:val="00E8201F"/>
    <w:rsid w:val="00E828A2"/>
    <w:rsid w:val="00E83AEA"/>
    <w:rsid w:val="00E84DF1"/>
    <w:rsid w:val="00E850AC"/>
    <w:rsid w:val="00E913E1"/>
    <w:rsid w:val="00E941A9"/>
    <w:rsid w:val="00E944C5"/>
    <w:rsid w:val="00E9495F"/>
    <w:rsid w:val="00E94E4C"/>
    <w:rsid w:val="00E95BDD"/>
    <w:rsid w:val="00EA3E75"/>
    <w:rsid w:val="00EA4D66"/>
    <w:rsid w:val="00EA50C6"/>
    <w:rsid w:val="00EA536D"/>
    <w:rsid w:val="00EB1A60"/>
    <w:rsid w:val="00EB3DC8"/>
    <w:rsid w:val="00EB4D5F"/>
    <w:rsid w:val="00EC0261"/>
    <w:rsid w:val="00EC2538"/>
    <w:rsid w:val="00EC715C"/>
    <w:rsid w:val="00ED0816"/>
    <w:rsid w:val="00ED228C"/>
    <w:rsid w:val="00ED5C5B"/>
    <w:rsid w:val="00EE00A5"/>
    <w:rsid w:val="00EE0581"/>
    <w:rsid w:val="00EE24C3"/>
    <w:rsid w:val="00EE5ACF"/>
    <w:rsid w:val="00EE76C8"/>
    <w:rsid w:val="00EF1D57"/>
    <w:rsid w:val="00EF2A11"/>
    <w:rsid w:val="00EF3A78"/>
    <w:rsid w:val="00F01191"/>
    <w:rsid w:val="00F0371D"/>
    <w:rsid w:val="00F03E31"/>
    <w:rsid w:val="00F101C0"/>
    <w:rsid w:val="00F10344"/>
    <w:rsid w:val="00F1325E"/>
    <w:rsid w:val="00F2319D"/>
    <w:rsid w:val="00F23C2F"/>
    <w:rsid w:val="00F246E3"/>
    <w:rsid w:val="00F25A80"/>
    <w:rsid w:val="00F2689F"/>
    <w:rsid w:val="00F27C90"/>
    <w:rsid w:val="00F37DCE"/>
    <w:rsid w:val="00F5124D"/>
    <w:rsid w:val="00F5166A"/>
    <w:rsid w:val="00F524A9"/>
    <w:rsid w:val="00F52BC6"/>
    <w:rsid w:val="00F6045A"/>
    <w:rsid w:val="00F60AE0"/>
    <w:rsid w:val="00F71C80"/>
    <w:rsid w:val="00F7670E"/>
    <w:rsid w:val="00F7750C"/>
    <w:rsid w:val="00F81942"/>
    <w:rsid w:val="00F839AD"/>
    <w:rsid w:val="00F872AA"/>
    <w:rsid w:val="00F90F80"/>
    <w:rsid w:val="00FA2A95"/>
    <w:rsid w:val="00FA2BEC"/>
    <w:rsid w:val="00FA2F24"/>
    <w:rsid w:val="00FB32D8"/>
    <w:rsid w:val="00FB7573"/>
    <w:rsid w:val="00FC779F"/>
    <w:rsid w:val="00FD0623"/>
    <w:rsid w:val="00FD1B41"/>
    <w:rsid w:val="00FD623A"/>
    <w:rsid w:val="00FD7A31"/>
    <w:rsid w:val="00FE0CEE"/>
    <w:rsid w:val="00FE445F"/>
    <w:rsid w:val="00FF0298"/>
    <w:rsid w:val="00FF0373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2945"/>
    <w:pPr>
      <w:tabs>
        <w:tab w:val="left" w:pos="424"/>
        <w:tab w:val="left" w:pos="991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F5ED5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2462C"/>
    <w:pPr>
      <w:keepNext/>
      <w:keepLines/>
      <w:numPr>
        <w:numId w:val="5"/>
      </w:numPr>
      <w:spacing w:after="0"/>
      <w:jc w:val="both"/>
      <w:outlineLvl w:val="0"/>
    </w:pPr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0508"/>
    <w:pPr>
      <w:keepNext/>
      <w:keepLines/>
      <w:numPr>
        <w:numId w:val="1"/>
      </w:numPr>
      <w:spacing w:after="0"/>
      <w:outlineLvl w:val="1"/>
    </w:pPr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D92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ing4">
    <w:name w:val="heading 4"/>
    <w:basedOn w:val="Heading5"/>
    <w:next w:val="Normal"/>
    <w:link w:val="Heading4Char"/>
    <w:autoRedefine/>
    <w:uiPriority w:val="9"/>
    <w:unhideWhenUsed/>
    <w:qFormat/>
    <w:rsid w:val="00A705B9"/>
    <w:pPr>
      <w:numPr>
        <w:ilvl w:val="0"/>
        <w:numId w:val="2"/>
      </w:numPr>
      <w:outlineLvl w:val="3"/>
    </w:pPr>
    <w:rPr>
      <w:i/>
      <w:iCs w:val="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6F58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E4C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E4C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E4C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E4C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5690"/>
    <w:pPr>
      <w:ind w:left="720"/>
      <w:contextualSpacing/>
    </w:pPr>
  </w:style>
  <w:style w:type="table" w:styleId="TableGrid">
    <w:name w:val="Table Grid"/>
    <w:basedOn w:val="TableNormal"/>
    <w:uiPriority w:val="59"/>
    <w:rsid w:val="008D0A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462C"/>
    <w:rPr>
      <w:rFonts w:ascii="Traditional Arabic" w:eastAsiaTheme="majorEastAsia" w:hAnsi="Traditional Arabic" w:cs="Traditional Arabic"/>
      <w:b/>
      <w:bCs/>
      <w:sz w:val="32"/>
      <w:szCs w:val="36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390508"/>
    <w:rPr>
      <w:rFonts w:ascii="Traditional Arabic" w:eastAsiaTheme="majorEastAsia" w:hAnsi="Traditional Arabic" w:cs="Traditional Arabic"/>
      <w:b/>
      <w:bCs/>
      <w:sz w:val="32"/>
      <w:szCs w:val="32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696D92"/>
    <w:rPr>
      <w:rFonts w:asciiTheme="majorHAnsi" w:eastAsiaTheme="majorEastAsia" w:hAnsiTheme="majorHAnsi" w:cs="Traditional Arabic"/>
      <w:b/>
      <w:bCs/>
      <w:sz w:val="32"/>
      <w:szCs w:val="32"/>
      <w:u w:val="single"/>
      <w:lang w:bidi="ar-LB"/>
    </w:rPr>
  </w:style>
  <w:style w:type="paragraph" w:styleId="Header">
    <w:name w:val="header"/>
    <w:basedOn w:val="Normal"/>
    <w:link w:val="Head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098C"/>
  </w:style>
  <w:style w:type="paragraph" w:styleId="Footer">
    <w:name w:val="footer"/>
    <w:basedOn w:val="Normal"/>
    <w:link w:val="FooterChar"/>
    <w:uiPriority w:val="99"/>
    <w:unhideWhenUsed/>
    <w:rsid w:val="003F0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98C"/>
  </w:style>
  <w:style w:type="paragraph" w:styleId="BalloonText">
    <w:name w:val="Balloon Text"/>
    <w:basedOn w:val="Normal"/>
    <w:link w:val="BalloonTextChar"/>
    <w:uiPriority w:val="99"/>
    <w:semiHidden/>
    <w:unhideWhenUsed/>
    <w:rsid w:val="00B74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AA9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705B9"/>
    <w:rPr>
      <w:rFonts w:asciiTheme="majorHAnsi" w:eastAsiaTheme="majorEastAsia" w:hAnsiTheme="majorHAnsi" w:cs="Traditional Arabic"/>
      <w:bCs/>
      <w:i/>
      <w:szCs w:val="32"/>
      <w:u w:val="single"/>
      <w:lang w:bidi="ar-LB"/>
    </w:rPr>
  </w:style>
  <w:style w:type="character" w:customStyle="1" w:styleId="Heading5Char">
    <w:name w:val="Heading 5 Char"/>
    <w:basedOn w:val="DefaultParagraphFont"/>
    <w:link w:val="Heading5"/>
    <w:uiPriority w:val="9"/>
    <w:rsid w:val="00926F58"/>
    <w:rPr>
      <w:rFonts w:asciiTheme="majorHAnsi" w:eastAsiaTheme="majorEastAsia" w:hAnsiTheme="majorHAnsi" w:cs="Traditional Arabic"/>
      <w:bCs/>
      <w:iCs/>
      <w:szCs w:val="32"/>
      <w:u w:val="single"/>
      <w:lang w:bidi="ar-L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E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E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E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975C7"/>
    <w:pPr>
      <w:numPr>
        <w:numId w:val="0"/>
      </w:numPr>
      <w:bidi w:val="0"/>
      <w:spacing w:before="480"/>
      <w:outlineLvl w:val="9"/>
    </w:pPr>
    <w:rPr>
      <w:rFonts w:cstheme="majorBidi"/>
      <w:color w:val="365F91" w:themeColor="accent1" w:themeShade="BF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62945"/>
    <w:pPr>
      <w:tabs>
        <w:tab w:val="left" w:pos="424"/>
        <w:tab w:val="left" w:pos="991"/>
        <w:tab w:val="right" w:leader="dot" w:pos="9627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013673"/>
    <w:pPr>
      <w:tabs>
        <w:tab w:val="left" w:pos="423"/>
        <w:tab w:val="left" w:pos="566"/>
        <w:tab w:val="right" w:leader="dot" w:pos="9627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8F5ED5"/>
    <w:pPr>
      <w:tabs>
        <w:tab w:val="left" w:pos="848"/>
        <w:tab w:val="right" w:leader="dot" w:pos="9627"/>
      </w:tabs>
      <w:spacing w:after="100"/>
      <w:ind w:left="440"/>
      <w:jc w:val="center"/>
    </w:pPr>
  </w:style>
  <w:style w:type="character" w:styleId="Hyperlink">
    <w:name w:val="Hyperlink"/>
    <w:basedOn w:val="DefaultParagraphFont"/>
    <w:uiPriority w:val="99"/>
    <w:unhideWhenUsed/>
    <w:rsid w:val="001975C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B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057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57C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57C9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DF57BD"/>
    <w:rPr>
      <w:color w:val="808080"/>
    </w:rPr>
  </w:style>
  <w:style w:type="paragraph" w:styleId="BlockText">
    <w:name w:val="Block Text"/>
    <w:basedOn w:val="Normal"/>
    <w:rsid w:val="0056597F"/>
    <w:pPr>
      <w:pBdr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Bdr>
      <w:spacing w:after="0" w:line="240" w:lineRule="auto"/>
      <w:ind w:left="-781" w:right="-990"/>
      <w:jc w:val="lowKashida"/>
    </w:pPr>
    <w:rPr>
      <w:rFonts w:ascii="Times New Roman" w:eastAsia="Times New Roman" w:hAnsi="Times New Roman" w:cs="Simplified Arabic"/>
      <w:b/>
      <w:bCs/>
      <w:sz w:val="20"/>
      <w:szCs w:val="24"/>
      <w:lang w:val="fr-F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1520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520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15209"/>
    <w:rPr>
      <w:vertAlign w:val="superscript"/>
    </w:rPr>
  </w:style>
  <w:style w:type="paragraph" w:styleId="NoSpacing">
    <w:name w:val="No Spacing"/>
    <w:link w:val="NoSpacingChar"/>
    <w:uiPriority w:val="1"/>
    <w:qFormat/>
    <w:rsid w:val="008563FA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563FA"/>
    <w:rPr>
      <w:rFonts w:eastAsiaTheme="minorEastAs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4550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0121">
          <w:marLeft w:val="0"/>
          <w:marRight w:val="0"/>
          <w:marTop w:val="26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3.emf"/><Relationship Id="rId26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5" Type="http://schemas.openxmlformats.org/officeDocument/2006/relationships/image" Target="media/image7.png"/><Relationship Id="rId33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7.xml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image" Target="media/image6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23" Type="http://schemas.openxmlformats.org/officeDocument/2006/relationships/footer" Target="footer8.xml"/><Relationship Id="rId28" Type="http://schemas.openxmlformats.org/officeDocument/2006/relationships/image" Target="media/image10.png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image" Target="media/image5.emf"/><Relationship Id="rId27" Type="http://schemas.openxmlformats.org/officeDocument/2006/relationships/image" Target="media/image9.png"/><Relationship Id="rId30" Type="http://schemas.openxmlformats.org/officeDocument/2006/relationships/footer" Target="footer9.xml"/><Relationship Id="rId35" Type="http://schemas.openxmlformats.org/officeDocument/2006/relationships/customXml" Target="../customXml/item4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D036473C73146A47B8196A8529E76" ma:contentTypeVersion="1" ma:contentTypeDescription="Create a new document." ma:contentTypeScope="" ma:versionID="6f9c59382d10dc56f7b733ead52f092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392ED7-D4FC-4792-AF4A-68D25B7933BA}"/>
</file>

<file path=customXml/itemProps2.xml><?xml version="1.0" encoding="utf-8"?>
<ds:datastoreItem xmlns:ds="http://schemas.openxmlformats.org/officeDocument/2006/customXml" ds:itemID="{F3A25FF5-6EC5-4CFD-8584-2B315D05CA48}"/>
</file>

<file path=customXml/itemProps3.xml><?xml version="1.0" encoding="utf-8"?>
<ds:datastoreItem xmlns:ds="http://schemas.openxmlformats.org/officeDocument/2006/customXml" ds:itemID="{6F882683-55CB-4A65-AE2C-EB3C09A6E292}"/>
</file>

<file path=customXml/itemProps4.xml><?xml version="1.0" encoding="utf-8"?>
<ds:datastoreItem xmlns:ds="http://schemas.openxmlformats.org/officeDocument/2006/customXml" ds:itemID="{B889E475-1CB6-412A-A260-9F1BECE80A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23</Pages>
  <Words>2878</Words>
  <Characters>16926</Characters>
  <Application>Microsoft Office Word</Application>
  <DocSecurity>0</DocSecurity>
  <Lines>345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eliep</dc:creator>
  <cp:lastModifiedBy>Elie Pharaon</cp:lastModifiedBy>
  <cp:revision>261</cp:revision>
  <cp:lastPrinted>2017-05-17T08:43:00Z</cp:lastPrinted>
  <dcterms:created xsi:type="dcterms:W3CDTF">2017-01-27T15:38:00Z</dcterms:created>
  <dcterms:modified xsi:type="dcterms:W3CDTF">2017-05-17T08:44:00Z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0x0101003DBD036473C73146A47B8196A8529E76</vt:lpwstr>
  </property>
</Properties>
</file>