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74" w:rsidRDefault="00E14D74" w:rsidP="00E14D74">
      <w:pPr>
        <w:jc w:val="center"/>
        <w:rPr>
          <w:b/>
          <w:bCs/>
          <w:sz w:val="32"/>
          <w:szCs w:val="32"/>
          <w:u w:val="single"/>
          <w:rtl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>عملا بالقانون رقم 28 تاريخ 10/02/2017  الحق  في الوصول الى المعلومات</w:t>
      </w:r>
    </w:p>
    <w:p w:rsidR="00E14D74" w:rsidRDefault="00E14D74" w:rsidP="00D468C8">
      <w:pPr>
        <w:bidi/>
        <w:jc w:val="center"/>
        <w:rPr>
          <w:b/>
          <w:bCs/>
          <w:sz w:val="32"/>
          <w:szCs w:val="32"/>
          <w:u w:val="single"/>
          <w:rtl/>
          <w:lang w:bidi="ar-LB"/>
        </w:rPr>
      </w:pPr>
      <w:r w:rsidRPr="009F1703">
        <w:rPr>
          <w:rFonts w:hint="cs"/>
          <w:b/>
          <w:bCs/>
          <w:sz w:val="32"/>
          <w:szCs w:val="32"/>
          <w:u w:val="single"/>
          <w:rtl/>
          <w:lang w:bidi="ar-LB"/>
        </w:rPr>
        <w:t>المصروف من موازنة وزارة الصناعة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  <w:r w:rsidR="000F60ED"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عن </w:t>
      </w:r>
      <w:r w:rsidR="00645EA4">
        <w:rPr>
          <w:rFonts w:hint="cs"/>
          <w:b/>
          <w:bCs/>
          <w:sz w:val="32"/>
          <w:szCs w:val="32"/>
          <w:u w:val="single"/>
          <w:rtl/>
          <w:lang w:bidi="ar-LB"/>
        </w:rPr>
        <w:t>ال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عام </w:t>
      </w:r>
      <w:r w:rsidR="00D468C8">
        <w:rPr>
          <w:b/>
          <w:bCs/>
          <w:sz w:val="32"/>
          <w:szCs w:val="32"/>
          <w:u w:val="single"/>
          <w:lang w:bidi="ar-LB"/>
        </w:rPr>
        <w:t>2025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p w:rsidR="009F1703" w:rsidRDefault="009F1703" w:rsidP="009F1703">
      <w:pPr>
        <w:jc w:val="center"/>
        <w:rPr>
          <w:b/>
          <w:bCs/>
          <w:sz w:val="32"/>
          <w:szCs w:val="32"/>
          <w:u w:val="single"/>
          <w:rtl/>
          <w:lang w:bidi="ar-LB"/>
        </w:rPr>
      </w:pPr>
    </w:p>
    <w:p w:rsidR="00A111CD" w:rsidRDefault="009F1703" w:rsidP="00A111CD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  <w:r w:rsidR="00A111CD">
        <w:rPr>
          <w:rFonts w:hint="cs"/>
          <w:b/>
          <w:bCs/>
          <w:sz w:val="32"/>
          <w:szCs w:val="32"/>
          <w:u w:val="single"/>
          <w:rtl/>
          <w:lang w:bidi="ar-LB"/>
        </w:rPr>
        <w:t>بند 11</w:t>
      </w:r>
      <w:r w:rsidR="002E3117">
        <w:rPr>
          <w:rFonts w:hint="cs"/>
          <w:b/>
          <w:bCs/>
          <w:sz w:val="32"/>
          <w:szCs w:val="32"/>
          <w:u w:val="single"/>
          <w:rtl/>
          <w:lang w:bidi="ar-LB"/>
        </w:rPr>
        <w:t>: مواد استهلاكية</w:t>
      </w:r>
    </w:p>
    <w:p w:rsidR="00C57D88" w:rsidRDefault="00C57D88" w:rsidP="00C57D88">
      <w:pPr>
        <w:pStyle w:val="ListParagraph"/>
        <w:bidi/>
        <w:rPr>
          <w:b/>
          <w:bCs/>
          <w:sz w:val="32"/>
          <w:szCs w:val="32"/>
          <w:u w:val="single"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A111CD" w:rsidTr="00C57D88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A111CD" w:rsidRPr="00A111CD" w:rsidRDefault="00A111CD" w:rsidP="00A111CD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A111CD" w:rsidRPr="00A111CD" w:rsidRDefault="00A111CD" w:rsidP="00A111CD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A111CD" w:rsidRPr="00A111CD" w:rsidRDefault="00A111CD" w:rsidP="00A111CD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A514D0" w:rsidTr="00265156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A514D0" w:rsidRPr="00A111CD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ق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رطاسية للمكاتب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  <w:vAlign w:val="bottom"/>
          </w:tcPr>
          <w:p w:rsidR="00A514D0" w:rsidRPr="007B410A" w:rsidRDefault="00D468C8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995.890.000</w:t>
            </w:r>
          </w:p>
        </w:tc>
      </w:tr>
      <w:tr w:rsidR="00A514D0" w:rsidTr="00265156">
        <w:trPr>
          <w:trHeight w:val="360"/>
        </w:trPr>
        <w:tc>
          <w:tcPr>
            <w:tcW w:w="2895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2</w:t>
            </w:r>
          </w:p>
        </w:tc>
        <w:tc>
          <w:tcPr>
            <w:tcW w:w="2947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كتب ومراجع وصحف</w:t>
            </w:r>
          </w:p>
        </w:tc>
        <w:tc>
          <w:tcPr>
            <w:tcW w:w="3002" w:type="dxa"/>
            <w:vAlign w:val="center"/>
          </w:tcPr>
          <w:p w:rsidR="00A514D0" w:rsidRPr="00542E71" w:rsidRDefault="00D468C8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---</w:t>
            </w:r>
          </w:p>
        </w:tc>
      </w:tr>
      <w:tr w:rsidR="00A514D0" w:rsidTr="00265156">
        <w:trPr>
          <w:trHeight w:val="360"/>
        </w:trPr>
        <w:tc>
          <w:tcPr>
            <w:tcW w:w="2895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9</w:t>
            </w:r>
          </w:p>
        </w:tc>
        <w:tc>
          <w:tcPr>
            <w:tcW w:w="2947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لوازم مكتبية أخرى</w:t>
            </w:r>
          </w:p>
        </w:tc>
        <w:tc>
          <w:tcPr>
            <w:tcW w:w="3002" w:type="dxa"/>
            <w:vAlign w:val="center"/>
          </w:tcPr>
          <w:p w:rsidR="00A514D0" w:rsidRPr="00542E71" w:rsidRDefault="00D468C8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---</w:t>
            </w:r>
          </w:p>
        </w:tc>
      </w:tr>
      <w:tr w:rsidR="00A514D0" w:rsidRPr="00C57D88" w:rsidTr="00265156">
        <w:trPr>
          <w:trHeight w:val="360"/>
        </w:trPr>
        <w:tc>
          <w:tcPr>
            <w:tcW w:w="2895" w:type="dxa"/>
          </w:tcPr>
          <w:p w:rsidR="00A514D0" w:rsidRPr="00C57D88" w:rsidRDefault="00A514D0" w:rsidP="003446BC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4</w:t>
            </w:r>
          </w:p>
        </w:tc>
        <w:tc>
          <w:tcPr>
            <w:tcW w:w="2947" w:type="dxa"/>
          </w:tcPr>
          <w:p w:rsidR="00A514D0" w:rsidRPr="00C57D88" w:rsidRDefault="00A514D0" w:rsidP="003446BC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محروقات وزيوت للمولدات</w:t>
            </w:r>
          </w:p>
        </w:tc>
        <w:tc>
          <w:tcPr>
            <w:tcW w:w="3002" w:type="dxa"/>
            <w:vAlign w:val="center"/>
          </w:tcPr>
          <w:p w:rsidR="00A514D0" w:rsidRPr="00542E71" w:rsidRDefault="00D468C8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1.711.980.000</w:t>
            </w:r>
          </w:p>
        </w:tc>
      </w:tr>
      <w:tr w:rsidR="00A514D0" w:rsidTr="00265156">
        <w:trPr>
          <w:trHeight w:val="347"/>
        </w:trPr>
        <w:tc>
          <w:tcPr>
            <w:tcW w:w="2895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9</w:t>
            </w:r>
          </w:p>
        </w:tc>
        <w:tc>
          <w:tcPr>
            <w:tcW w:w="2947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لوازم إدارية أخرى</w:t>
            </w:r>
          </w:p>
        </w:tc>
        <w:tc>
          <w:tcPr>
            <w:tcW w:w="3002" w:type="dxa"/>
            <w:vAlign w:val="center"/>
          </w:tcPr>
          <w:p w:rsidR="00A514D0" w:rsidRPr="00542E71" w:rsidRDefault="00D468C8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---</w:t>
            </w:r>
          </w:p>
        </w:tc>
      </w:tr>
      <w:tr w:rsidR="00A514D0" w:rsidTr="00265156">
        <w:trPr>
          <w:trHeight w:val="360"/>
        </w:trPr>
        <w:tc>
          <w:tcPr>
            <w:tcW w:w="2895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محروقات سائلة</w:t>
            </w:r>
          </w:p>
        </w:tc>
        <w:tc>
          <w:tcPr>
            <w:tcW w:w="3002" w:type="dxa"/>
            <w:vAlign w:val="center"/>
          </w:tcPr>
          <w:p w:rsidR="00A514D0" w:rsidRPr="00542E71" w:rsidRDefault="00D468C8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733.700.000</w:t>
            </w:r>
          </w:p>
        </w:tc>
      </w:tr>
      <w:tr w:rsidR="00A514D0" w:rsidTr="00265156">
        <w:trPr>
          <w:trHeight w:val="347"/>
        </w:trPr>
        <w:tc>
          <w:tcPr>
            <w:tcW w:w="2895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7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3</w:t>
            </w:r>
          </w:p>
        </w:tc>
        <w:tc>
          <w:tcPr>
            <w:tcW w:w="2947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إتصالات سلكية</w:t>
            </w:r>
          </w:p>
        </w:tc>
        <w:tc>
          <w:tcPr>
            <w:tcW w:w="3002" w:type="dxa"/>
            <w:vAlign w:val="center"/>
          </w:tcPr>
          <w:p w:rsidR="00A514D0" w:rsidRPr="00542E71" w:rsidRDefault="00D468C8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1.460.430.000</w:t>
            </w:r>
          </w:p>
        </w:tc>
      </w:tr>
      <w:tr w:rsidR="00A514D0" w:rsidTr="00265156">
        <w:trPr>
          <w:trHeight w:val="374"/>
        </w:trPr>
        <w:tc>
          <w:tcPr>
            <w:tcW w:w="2895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11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7 </w:t>
            </w:r>
            <w:r w:rsidRPr="00C57D88">
              <w:rPr>
                <w:sz w:val="28"/>
                <w:szCs w:val="28"/>
                <w:rtl/>
                <w:lang w:bidi="ar-LB"/>
              </w:rPr>
              <w:t>–</w:t>
            </w: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 xml:space="preserve"> 9</w:t>
            </w:r>
          </w:p>
        </w:tc>
        <w:tc>
          <w:tcPr>
            <w:tcW w:w="2947" w:type="dxa"/>
          </w:tcPr>
          <w:p w:rsidR="00A514D0" w:rsidRPr="00C57D88" w:rsidRDefault="00A514D0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C57D88">
              <w:rPr>
                <w:rFonts w:hint="cs"/>
                <w:sz w:val="28"/>
                <w:szCs w:val="28"/>
                <w:rtl/>
                <w:lang w:bidi="ar-LB"/>
              </w:rPr>
              <w:t>نفقات مياه وكهرباء</w:t>
            </w:r>
          </w:p>
        </w:tc>
        <w:tc>
          <w:tcPr>
            <w:tcW w:w="3002" w:type="dxa"/>
            <w:vAlign w:val="center"/>
          </w:tcPr>
          <w:p w:rsidR="00A514D0" w:rsidRPr="00542E71" w:rsidRDefault="00D468C8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100.950.000</w:t>
            </w:r>
          </w:p>
        </w:tc>
      </w:tr>
      <w:tr w:rsidR="002422F7" w:rsidTr="00265156">
        <w:trPr>
          <w:trHeight w:val="374"/>
        </w:trPr>
        <w:tc>
          <w:tcPr>
            <w:tcW w:w="2895" w:type="dxa"/>
          </w:tcPr>
          <w:p w:rsidR="002422F7" w:rsidRPr="00C57D88" w:rsidRDefault="002422F7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المجموع</w:t>
            </w:r>
          </w:p>
        </w:tc>
        <w:tc>
          <w:tcPr>
            <w:tcW w:w="2947" w:type="dxa"/>
          </w:tcPr>
          <w:p w:rsidR="002422F7" w:rsidRPr="00C57D88" w:rsidRDefault="002422F7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3002" w:type="dxa"/>
            <w:vAlign w:val="center"/>
          </w:tcPr>
          <w:p w:rsidR="002422F7" w:rsidRDefault="00122264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5.002.950.000</w:t>
            </w:r>
            <w:bookmarkStart w:id="0" w:name="_GoBack"/>
            <w:bookmarkEnd w:id="0"/>
          </w:p>
        </w:tc>
      </w:tr>
    </w:tbl>
    <w:p w:rsidR="00A111CD" w:rsidRDefault="00A111CD" w:rsidP="00A111CD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C57D88" w:rsidRDefault="00C57D88" w:rsidP="00C57D88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C57D88" w:rsidRDefault="00C57D88" w:rsidP="00C57D88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>بند 12</w:t>
      </w:r>
      <w:r w:rsidR="002E3117">
        <w:rPr>
          <w:rFonts w:hint="cs"/>
          <w:b/>
          <w:bCs/>
          <w:sz w:val="32"/>
          <w:szCs w:val="32"/>
          <w:u w:val="single"/>
          <w:rtl/>
          <w:lang w:bidi="ar-LB"/>
        </w:rPr>
        <w:t>: خدمات استهلاكية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p w:rsidR="00C57D88" w:rsidRDefault="00C57D88" w:rsidP="00C57D88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C57D88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C57D88" w:rsidRPr="00A111CD" w:rsidRDefault="00C57D88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C57D88" w:rsidRPr="00A111CD" w:rsidRDefault="00C57D88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C57D88" w:rsidRPr="00A111CD" w:rsidRDefault="00C57D88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542E71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542E71" w:rsidRPr="00A111CD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إيجارات مكاتب وصيانتها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</w:tcPr>
          <w:p w:rsidR="00542E71" w:rsidRPr="00542E71" w:rsidRDefault="00D468C8" w:rsidP="007B410A">
            <w:pPr>
              <w:tabs>
                <w:tab w:val="left" w:pos="660"/>
                <w:tab w:val="center" w:pos="13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200.000.000</w:t>
            </w:r>
          </w:p>
        </w:tc>
      </w:tr>
      <w:tr w:rsidR="00542E71" w:rsidTr="00CB10F3">
        <w:trPr>
          <w:trHeight w:val="360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</w:tcPr>
          <w:p w:rsidR="00542E71" w:rsidRPr="00C57D88" w:rsidRDefault="00542E71" w:rsidP="00C57D8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صيانة عادية وتصليح طفيف للوازم المكتبية والتجهيزات</w:t>
            </w:r>
          </w:p>
        </w:tc>
        <w:tc>
          <w:tcPr>
            <w:tcW w:w="3002" w:type="dxa"/>
          </w:tcPr>
          <w:p w:rsidR="00542E71" w:rsidRPr="00542E71" w:rsidRDefault="00D468C8" w:rsidP="00945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800.000.000</w:t>
            </w:r>
          </w:p>
        </w:tc>
      </w:tr>
      <w:tr w:rsidR="00542E71" w:rsidTr="00CB10F3">
        <w:trPr>
          <w:trHeight w:val="360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بريد</w:t>
            </w:r>
          </w:p>
        </w:tc>
        <w:tc>
          <w:tcPr>
            <w:tcW w:w="3002" w:type="dxa"/>
          </w:tcPr>
          <w:p w:rsidR="00542E71" w:rsidRPr="00542E71" w:rsidRDefault="00D468C8" w:rsidP="00542E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12.760.000</w:t>
            </w:r>
          </w:p>
        </w:tc>
      </w:tr>
      <w:tr w:rsidR="00542E71" w:rsidTr="00CB10F3">
        <w:trPr>
          <w:trHeight w:val="347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4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اعلانات</w:t>
            </w:r>
          </w:p>
        </w:tc>
        <w:tc>
          <w:tcPr>
            <w:tcW w:w="3002" w:type="dxa"/>
          </w:tcPr>
          <w:p w:rsidR="00542E71" w:rsidRPr="00542E71" w:rsidRDefault="00D468C8" w:rsidP="00542E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22.620.000</w:t>
            </w:r>
          </w:p>
        </w:tc>
      </w:tr>
      <w:tr w:rsidR="00542E71" w:rsidTr="00CB10F3">
        <w:trPr>
          <w:trHeight w:val="360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4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</w:p>
        </w:tc>
        <w:tc>
          <w:tcPr>
            <w:tcW w:w="2947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مطبوعات</w:t>
            </w:r>
          </w:p>
        </w:tc>
        <w:tc>
          <w:tcPr>
            <w:tcW w:w="3002" w:type="dxa"/>
          </w:tcPr>
          <w:p w:rsidR="00542E71" w:rsidRPr="00542E71" w:rsidRDefault="00D468C8" w:rsidP="00542E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1.469.190.000</w:t>
            </w:r>
          </w:p>
        </w:tc>
      </w:tr>
      <w:tr w:rsidR="00542E71" w:rsidTr="00CB10F3">
        <w:trPr>
          <w:trHeight w:val="360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4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</w:p>
        </w:tc>
        <w:tc>
          <w:tcPr>
            <w:tcW w:w="2947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اعياد وتمثيل</w:t>
            </w:r>
          </w:p>
        </w:tc>
        <w:tc>
          <w:tcPr>
            <w:tcW w:w="3002" w:type="dxa"/>
          </w:tcPr>
          <w:p w:rsidR="00542E71" w:rsidRPr="00542E71" w:rsidRDefault="00D468C8" w:rsidP="00542E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542E71" w:rsidTr="00CB10F3">
        <w:trPr>
          <w:trHeight w:val="347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5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تأمين</w:t>
            </w:r>
          </w:p>
        </w:tc>
        <w:tc>
          <w:tcPr>
            <w:tcW w:w="3002" w:type="dxa"/>
          </w:tcPr>
          <w:p w:rsidR="00542E71" w:rsidRPr="00542E71" w:rsidRDefault="00D468C8" w:rsidP="00C15C5B">
            <w:pPr>
              <w:tabs>
                <w:tab w:val="left" w:pos="765"/>
                <w:tab w:val="center" w:pos="13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542E71" w:rsidTr="00CB10F3">
        <w:trPr>
          <w:trHeight w:val="374"/>
        </w:trPr>
        <w:tc>
          <w:tcPr>
            <w:tcW w:w="2895" w:type="dxa"/>
          </w:tcPr>
          <w:p w:rsidR="00542E71" w:rsidRPr="00C57D88" w:rsidRDefault="00542E71" w:rsidP="007B410A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9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 </w:t>
            </w:r>
            <w:r w:rsidR="007B410A">
              <w:rPr>
                <w:rFonts w:hint="cs"/>
                <w:sz w:val="28"/>
                <w:szCs w:val="28"/>
                <w:rtl/>
                <w:lang w:bidi="ar-LB"/>
              </w:rPr>
              <w:t>2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2947" w:type="dxa"/>
          </w:tcPr>
          <w:p w:rsidR="00542E71" w:rsidRPr="00C57D88" w:rsidRDefault="007B410A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بدلات أتعاب</w:t>
            </w:r>
          </w:p>
        </w:tc>
        <w:tc>
          <w:tcPr>
            <w:tcW w:w="3002" w:type="dxa"/>
          </w:tcPr>
          <w:p w:rsidR="00542E71" w:rsidRPr="00542E71" w:rsidRDefault="00D468C8" w:rsidP="009451BA">
            <w:pPr>
              <w:tabs>
                <w:tab w:val="left" w:pos="675"/>
                <w:tab w:val="center" w:pos="13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7B410A" w:rsidTr="00CB10F3">
        <w:trPr>
          <w:trHeight w:val="374"/>
        </w:trPr>
        <w:tc>
          <w:tcPr>
            <w:tcW w:w="2895" w:type="dxa"/>
          </w:tcPr>
          <w:p w:rsidR="007B410A" w:rsidRDefault="007B410A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9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 3</w:t>
            </w:r>
          </w:p>
        </w:tc>
        <w:tc>
          <w:tcPr>
            <w:tcW w:w="2947" w:type="dxa"/>
          </w:tcPr>
          <w:p w:rsidR="007B410A" w:rsidRDefault="007B410A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نفقات خدمة وتنظيفات</w:t>
            </w:r>
          </w:p>
        </w:tc>
        <w:tc>
          <w:tcPr>
            <w:tcW w:w="3002" w:type="dxa"/>
          </w:tcPr>
          <w:p w:rsidR="007B410A" w:rsidRPr="00542E71" w:rsidRDefault="00D468C8" w:rsidP="00542E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2422F7" w:rsidTr="00CB10F3">
        <w:trPr>
          <w:trHeight w:val="374"/>
        </w:trPr>
        <w:tc>
          <w:tcPr>
            <w:tcW w:w="2895" w:type="dxa"/>
          </w:tcPr>
          <w:p w:rsidR="002422F7" w:rsidRDefault="002422F7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المجموع</w:t>
            </w:r>
          </w:p>
        </w:tc>
        <w:tc>
          <w:tcPr>
            <w:tcW w:w="2947" w:type="dxa"/>
          </w:tcPr>
          <w:p w:rsidR="002422F7" w:rsidRDefault="002422F7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3002" w:type="dxa"/>
          </w:tcPr>
          <w:p w:rsidR="002422F7" w:rsidRDefault="00260A52" w:rsidP="00542E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2.504.570.000</w:t>
            </w:r>
          </w:p>
        </w:tc>
      </w:tr>
    </w:tbl>
    <w:p w:rsidR="00FA4534" w:rsidRPr="00A53EE5" w:rsidRDefault="00FA4534" w:rsidP="00FA4534">
      <w:pPr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D19F5" w:rsidRDefault="002D19F5" w:rsidP="002D19F5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>بند 13</w:t>
      </w:r>
      <w:r w:rsidR="002E3117">
        <w:rPr>
          <w:rFonts w:hint="cs"/>
          <w:b/>
          <w:bCs/>
          <w:sz w:val="32"/>
          <w:szCs w:val="32"/>
          <w:u w:val="single"/>
          <w:rtl/>
          <w:lang w:bidi="ar-LB"/>
        </w:rPr>
        <w:t>: المخصصات والرواتب والاجور وملحقاتها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p w:rsidR="002D19F5" w:rsidRDefault="002D19F5" w:rsidP="002D19F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2D19F5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542E71" w:rsidTr="00A32A5D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542E71" w:rsidRPr="00A111CD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مخصصات السلطات العامة وملحقاتها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  <w:vAlign w:val="center"/>
          </w:tcPr>
          <w:p w:rsidR="00542E71" w:rsidRPr="00542E71" w:rsidRDefault="00D468C8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988.887.000</w:t>
            </w:r>
          </w:p>
        </w:tc>
      </w:tr>
      <w:tr w:rsidR="00542E71" w:rsidTr="00A32A5D">
        <w:trPr>
          <w:trHeight w:val="360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</w:t>
            </w:r>
          </w:p>
        </w:tc>
        <w:tc>
          <w:tcPr>
            <w:tcW w:w="2947" w:type="dxa"/>
          </w:tcPr>
          <w:p w:rsidR="00542E71" w:rsidRPr="00C57D88" w:rsidRDefault="00542E71" w:rsidP="002D19F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رواتب الموظفين الدائمين</w:t>
            </w:r>
          </w:p>
        </w:tc>
        <w:tc>
          <w:tcPr>
            <w:tcW w:w="3002" w:type="dxa"/>
            <w:vAlign w:val="center"/>
          </w:tcPr>
          <w:p w:rsidR="00542E71" w:rsidRPr="00542E71" w:rsidRDefault="00D468C8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26.935.106.000</w:t>
            </w:r>
          </w:p>
        </w:tc>
      </w:tr>
      <w:tr w:rsidR="00542E71" w:rsidTr="00A32A5D">
        <w:trPr>
          <w:trHeight w:val="360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 </w:t>
            </w:r>
          </w:p>
        </w:tc>
        <w:tc>
          <w:tcPr>
            <w:tcW w:w="2947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رواتب المتعاقدين</w:t>
            </w:r>
          </w:p>
        </w:tc>
        <w:tc>
          <w:tcPr>
            <w:tcW w:w="3002" w:type="dxa"/>
            <w:vAlign w:val="center"/>
          </w:tcPr>
          <w:p w:rsidR="00542E71" w:rsidRPr="00542E71" w:rsidRDefault="00D468C8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5.428.782.000</w:t>
            </w:r>
          </w:p>
        </w:tc>
      </w:tr>
      <w:tr w:rsidR="00542E71" w:rsidTr="00A32A5D">
        <w:trPr>
          <w:trHeight w:val="347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</w:p>
        </w:tc>
        <w:tc>
          <w:tcPr>
            <w:tcW w:w="2947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أجور الأجراء</w:t>
            </w:r>
          </w:p>
        </w:tc>
        <w:tc>
          <w:tcPr>
            <w:tcW w:w="3002" w:type="dxa"/>
            <w:vAlign w:val="center"/>
          </w:tcPr>
          <w:p w:rsidR="00542E71" w:rsidRPr="00542E71" w:rsidRDefault="00D468C8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1.879.686.000</w:t>
            </w:r>
          </w:p>
        </w:tc>
      </w:tr>
      <w:tr w:rsidR="00542E71" w:rsidTr="00A32A5D">
        <w:trPr>
          <w:trHeight w:val="360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4 </w:t>
            </w:r>
          </w:p>
        </w:tc>
        <w:tc>
          <w:tcPr>
            <w:tcW w:w="2947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رواتب المستشارون</w:t>
            </w:r>
          </w:p>
        </w:tc>
        <w:tc>
          <w:tcPr>
            <w:tcW w:w="3002" w:type="dxa"/>
            <w:vAlign w:val="center"/>
          </w:tcPr>
          <w:p w:rsidR="00542E71" w:rsidRPr="00542E71" w:rsidRDefault="00D468C8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380.748.000</w:t>
            </w:r>
          </w:p>
        </w:tc>
      </w:tr>
      <w:tr w:rsidR="00542E71" w:rsidTr="00A32A5D">
        <w:trPr>
          <w:trHeight w:val="360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</w:p>
        </w:tc>
        <w:tc>
          <w:tcPr>
            <w:tcW w:w="2947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تعويض عن أعمال إضافية</w:t>
            </w:r>
          </w:p>
        </w:tc>
        <w:tc>
          <w:tcPr>
            <w:tcW w:w="3002" w:type="dxa"/>
            <w:vAlign w:val="center"/>
          </w:tcPr>
          <w:p w:rsidR="00542E71" w:rsidRPr="00542E71" w:rsidRDefault="00D468C8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---</w:t>
            </w:r>
          </w:p>
        </w:tc>
      </w:tr>
      <w:tr w:rsidR="00542E71" w:rsidTr="00A32A5D">
        <w:trPr>
          <w:trHeight w:val="347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</w:p>
        </w:tc>
        <w:tc>
          <w:tcPr>
            <w:tcW w:w="2947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تعويض نقل مؤقت</w:t>
            </w:r>
          </w:p>
        </w:tc>
        <w:tc>
          <w:tcPr>
            <w:tcW w:w="3002" w:type="dxa"/>
            <w:vAlign w:val="center"/>
          </w:tcPr>
          <w:p w:rsidR="00542E71" w:rsidRPr="00542E71" w:rsidRDefault="00D468C8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8.383.950.000</w:t>
            </w:r>
          </w:p>
        </w:tc>
      </w:tr>
      <w:tr w:rsidR="00542E71" w:rsidTr="00A32A5D">
        <w:trPr>
          <w:trHeight w:val="374"/>
        </w:trPr>
        <w:tc>
          <w:tcPr>
            <w:tcW w:w="2895" w:type="dxa"/>
          </w:tcPr>
          <w:p w:rsidR="00542E71" w:rsidRPr="00C57D88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9</w:t>
            </w:r>
          </w:p>
        </w:tc>
        <w:tc>
          <w:tcPr>
            <w:tcW w:w="2947" w:type="dxa"/>
          </w:tcPr>
          <w:p w:rsidR="00542E71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تعويضات مختلفة</w:t>
            </w:r>
          </w:p>
          <w:p w:rsidR="00946BB7" w:rsidRDefault="00946BB7" w:rsidP="00946BB7">
            <w:pPr>
              <w:pStyle w:val="ListParagraph"/>
              <w:bidi/>
              <w:ind w:left="0"/>
              <w:jc w:val="center"/>
              <w:rPr>
                <w:sz w:val="18"/>
                <w:szCs w:val="18"/>
                <w:rtl/>
                <w:lang w:bidi="ar-LB"/>
              </w:rPr>
            </w:pPr>
            <w:r w:rsidRPr="00946BB7">
              <w:rPr>
                <w:rFonts w:hint="cs"/>
                <w:sz w:val="18"/>
                <w:szCs w:val="18"/>
                <w:rtl/>
                <w:lang w:bidi="ar-LB"/>
              </w:rPr>
              <w:t>(مثابرة للموظفين 1.015.000.000</w:t>
            </w:r>
          </w:p>
          <w:p w:rsidR="00946BB7" w:rsidRDefault="00946BB7" w:rsidP="00946BB7">
            <w:pPr>
              <w:pStyle w:val="ListParagraph"/>
              <w:bidi/>
              <w:ind w:left="0"/>
              <w:jc w:val="center"/>
              <w:rPr>
                <w:sz w:val="18"/>
                <w:szCs w:val="18"/>
                <w:rtl/>
                <w:lang w:bidi="ar-LB"/>
              </w:rPr>
            </w:pPr>
            <w:r w:rsidRPr="00946BB7">
              <w:rPr>
                <w:rFonts w:hint="cs"/>
                <w:sz w:val="18"/>
                <w:szCs w:val="18"/>
                <w:rtl/>
                <w:lang w:bidi="ar-LB"/>
              </w:rPr>
              <w:t>مثابرة</w:t>
            </w:r>
            <w:r>
              <w:rPr>
                <w:rFonts w:hint="cs"/>
                <w:sz w:val="18"/>
                <w:szCs w:val="18"/>
                <w:rtl/>
                <w:lang w:bidi="ar-LB"/>
              </w:rPr>
              <w:t xml:space="preserve"> للمتعاقدين 229.000.000</w:t>
            </w:r>
          </w:p>
          <w:p w:rsidR="00946BB7" w:rsidRDefault="00946BB7" w:rsidP="00946BB7">
            <w:pPr>
              <w:pStyle w:val="ListParagraph"/>
              <w:bidi/>
              <w:ind w:left="0"/>
              <w:jc w:val="center"/>
              <w:rPr>
                <w:sz w:val="18"/>
                <w:szCs w:val="18"/>
                <w:rtl/>
                <w:lang w:bidi="ar-LB"/>
              </w:rPr>
            </w:pPr>
            <w:r w:rsidRPr="00946BB7">
              <w:rPr>
                <w:rFonts w:hint="cs"/>
                <w:sz w:val="18"/>
                <w:szCs w:val="18"/>
                <w:rtl/>
                <w:lang w:bidi="ar-LB"/>
              </w:rPr>
              <w:t>مثابرة</w:t>
            </w:r>
            <w:r>
              <w:rPr>
                <w:rFonts w:hint="cs"/>
                <w:sz w:val="18"/>
                <w:szCs w:val="18"/>
                <w:rtl/>
                <w:lang w:bidi="ar-LB"/>
              </w:rPr>
              <w:t xml:space="preserve"> للاجراء 75.000.000</w:t>
            </w:r>
          </w:p>
          <w:p w:rsidR="00946BB7" w:rsidRPr="00946BB7" w:rsidRDefault="00946BB7" w:rsidP="00946BB7">
            <w:pPr>
              <w:pStyle w:val="ListParagraph"/>
              <w:bidi/>
              <w:ind w:left="0"/>
              <w:jc w:val="center"/>
              <w:rPr>
                <w:sz w:val="18"/>
                <w:szCs w:val="18"/>
                <w:rtl/>
                <w:lang w:bidi="ar-LB"/>
              </w:rPr>
            </w:pPr>
            <w:r>
              <w:rPr>
                <w:rFonts w:hint="cs"/>
                <w:sz w:val="18"/>
                <w:szCs w:val="18"/>
                <w:rtl/>
                <w:lang w:bidi="ar-LB"/>
              </w:rPr>
              <w:t>لجان تراخيص 20.000.000)</w:t>
            </w:r>
          </w:p>
        </w:tc>
        <w:tc>
          <w:tcPr>
            <w:tcW w:w="3002" w:type="dxa"/>
            <w:vAlign w:val="center"/>
          </w:tcPr>
          <w:p w:rsidR="00542E71" w:rsidRPr="00542E71" w:rsidRDefault="00D468C8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41.172.482.000</w:t>
            </w:r>
          </w:p>
        </w:tc>
      </w:tr>
      <w:tr w:rsidR="00542E71" w:rsidTr="00A32A5D">
        <w:trPr>
          <w:trHeight w:val="374"/>
        </w:trPr>
        <w:tc>
          <w:tcPr>
            <w:tcW w:w="2895" w:type="dxa"/>
          </w:tcPr>
          <w:p w:rsidR="00542E71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5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</w:tcPr>
          <w:p w:rsidR="00542E71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مكافآت</w:t>
            </w:r>
          </w:p>
        </w:tc>
        <w:tc>
          <w:tcPr>
            <w:tcW w:w="3002" w:type="dxa"/>
            <w:vAlign w:val="center"/>
          </w:tcPr>
          <w:p w:rsidR="00542E71" w:rsidRPr="00542E71" w:rsidRDefault="00D468C8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---</w:t>
            </w:r>
          </w:p>
        </w:tc>
      </w:tr>
      <w:tr w:rsidR="002422F7" w:rsidTr="00A32A5D">
        <w:trPr>
          <w:trHeight w:val="374"/>
        </w:trPr>
        <w:tc>
          <w:tcPr>
            <w:tcW w:w="2895" w:type="dxa"/>
          </w:tcPr>
          <w:p w:rsidR="002422F7" w:rsidRDefault="002422F7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المجموع</w:t>
            </w:r>
          </w:p>
        </w:tc>
        <w:tc>
          <w:tcPr>
            <w:tcW w:w="2947" w:type="dxa"/>
          </w:tcPr>
          <w:p w:rsidR="002422F7" w:rsidRDefault="002422F7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3002" w:type="dxa"/>
            <w:vAlign w:val="center"/>
          </w:tcPr>
          <w:p w:rsidR="002422F7" w:rsidRDefault="006F676A" w:rsidP="00542E71">
            <w:pPr>
              <w:jc w:val="center"/>
              <w:rPr>
                <w:rFonts w:asciiTheme="minorBidi" w:hAnsiTheme="minorBidi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color w:val="000000"/>
                <w:sz w:val="28"/>
                <w:szCs w:val="28"/>
              </w:rPr>
              <w:t>85.169.641.000</w:t>
            </w:r>
          </w:p>
        </w:tc>
      </w:tr>
    </w:tbl>
    <w:p w:rsidR="00104ED3" w:rsidRDefault="00104ED3" w:rsidP="00104ED3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D19F5" w:rsidRDefault="002D19F5" w:rsidP="002D19F5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>بند 14</w:t>
      </w:r>
      <w:r w:rsidR="002E3117">
        <w:rPr>
          <w:rFonts w:hint="cs"/>
          <w:b/>
          <w:bCs/>
          <w:sz w:val="32"/>
          <w:szCs w:val="32"/>
          <w:u w:val="single"/>
          <w:rtl/>
          <w:lang w:bidi="ar-LB"/>
        </w:rPr>
        <w:t>: التحويلات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p w:rsidR="002D19F5" w:rsidRDefault="002D19F5" w:rsidP="002D19F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2D19F5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2D19F5" w:rsidTr="00DF574E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14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2D19F5" w:rsidRPr="00C57D88" w:rsidRDefault="002D19F5" w:rsidP="002D19F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مساهمة للرواتب والأجور (مؤسسة المقاييس)</w:t>
            </w:r>
          </w:p>
        </w:tc>
        <w:tc>
          <w:tcPr>
            <w:tcW w:w="300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2D19F5" w:rsidRPr="00C57D88" w:rsidRDefault="00D468C8" w:rsidP="00D468C8">
            <w:pPr>
              <w:pStyle w:val="ListParagraph"/>
              <w:tabs>
                <w:tab w:val="center" w:pos="1393"/>
                <w:tab w:val="right" w:pos="2786"/>
              </w:tabs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32.913.680.000</w:t>
            </w:r>
          </w:p>
        </w:tc>
      </w:tr>
      <w:tr w:rsidR="00104ED3" w:rsidTr="00DF574E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104ED3" w:rsidRDefault="00104ED3" w:rsidP="00104ED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14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</w:t>
            </w:r>
          </w:p>
        </w:tc>
        <w:tc>
          <w:tcPr>
            <w:tcW w:w="2947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104ED3" w:rsidRDefault="00104ED3" w:rsidP="00104ED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مساهمة لنفقات جارية أخرى (مؤسسة المقاييس)</w:t>
            </w:r>
          </w:p>
        </w:tc>
        <w:tc>
          <w:tcPr>
            <w:tcW w:w="300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104ED3" w:rsidRDefault="00D468C8" w:rsidP="00104ED3">
            <w:pPr>
              <w:pStyle w:val="ListParagraph"/>
              <w:tabs>
                <w:tab w:val="center" w:pos="1393"/>
                <w:tab w:val="right" w:pos="2786"/>
              </w:tabs>
              <w:bidi/>
              <w:ind w:left="0"/>
              <w:jc w:val="center"/>
              <w:rPr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---</w:t>
            </w:r>
          </w:p>
        </w:tc>
      </w:tr>
      <w:tr w:rsidR="00DF574E" w:rsidTr="002422F7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DF574E" w:rsidRDefault="00DF574E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14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</w:t>
            </w:r>
          </w:p>
        </w:tc>
        <w:tc>
          <w:tcPr>
            <w:tcW w:w="2947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DF574E" w:rsidRDefault="00DF574E" w:rsidP="002D19F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مساهمات لغير القطاع الخاص عطاءات الى جهات خاصة</w:t>
            </w:r>
          </w:p>
        </w:tc>
        <w:tc>
          <w:tcPr>
            <w:tcW w:w="3002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DF574E" w:rsidRDefault="00D468C8" w:rsidP="00284F2C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---</w:t>
            </w:r>
          </w:p>
        </w:tc>
      </w:tr>
      <w:tr w:rsidR="002422F7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2422F7" w:rsidRDefault="002422F7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المجموع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2422F7" w:rsidRDefault="002422F7" w:rsidP="002D19F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3002" w:type="dxa"/>
            <w:tcBorders>
              <w:top w:val="thinThickSmallGap" w:sz="18" w:space="0" w:color="auto"/>
            </w:tcBorders>
          </w:tcPr>
          <w:p w:rsidR="002422F7" w:rsidRPr="005B2625" w:rsidRDefault="00275036" w:rsidP="00284F2C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lang w:bidi="ar-LB"/>
              </w:rPr>
            </w:pPr>
            <w:r>
              <w:rPr>
                <w:b/>
                <w:bCs/>
                <w:sz w:val="28"/>
                <w:szCs w:val="28"/>
                <w:lang w:bidi="ar-LB"/>
              </w:rPr>
              <w:t>32.913.680.000</w:t>
            </w:r>
          </w:p>
        </w:tc>
      </w:tr>
    </w:tbl>
    <w:p w:rsidR="002D19F5" w:rsidRDefault="002D19F5" w:rsidP="002D19F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A53EE5" w:rsidRDefault="00A53EE5" w:rsidP="00A53EE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422F7" w:rsidRDefault="002422F7" w:rsidP="002422F7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422F7" w:rsidRDefault="002422F7" w:rsidP="002422F7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422F7" w:rsidRDefault="002422F7" w:rsidP="002422F7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422F7" w:rsidRDefault="002422F7" w:rsidP="002422F7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D19F5" w:rsidRDefault="002D19F5" w:rsidP="002D19F5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>بند 15</w:t>
      </w:r>
      <w:r w:rsidR="002E3117">
        <w:rPr>
          <w:rFonts w:hint="cs"/>
          <w:b/>
          <w:bCs/>
          <w:sz w:val="32"/>
          <w:szCs w:val="32"/>
          <w:u w:val="single"/>
          <w:rtl/>
          <w:lang w:bidi="ar-LB"/>
        </w:rPr>
        <w:t>: منافع اجتماعية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p w:rsidR="002D19F5" w:rsidRPr="00A111CD" w:rsidRDefault="002D19F5" w:rsidP="002D19F5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2D19F5" w:rsidTr="00CB10F3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2D19F5" w:rsidRPr="00A111CD" w:rsidRDefault="002D19F5" w:rsidP="00CB10F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542E71" w:rsidTr="00650CFE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542E71" w:rsidRPr="00A111CD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15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3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542E71" w:rsidRDefault="00542E71" w:rsidP="00CB10F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تعويضات عائلية </w:t>
            </w:r>
          </w:p>
          <w:p w:rsidR="00542E71" w:rsidRPr="00C57D88" w:rsidRDefault="00542E71" w:rsidP="00DE1DD9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(تعويضات اجتماعية)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  <w:vAlign w:val="center"/>
          </w:tcPr>
          <w:p w:rsidR="00542E71" w:rsidRDefault="00D468C8" w:rsidP="00104ED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33.555.000</w:t>
            </w:r>
          </w:p>
        </w:tc>
      </w:tr>
      <w:tr w:rsidR="00542E71" w:rsidTr="00650CFE">
        <w:trPr>
          <w:trHeight w:val="1076"/>
        </w:trPr>
        <w:tc>
          <w:tcPr>
            <w:tcW w:w="2895" w:type="dxa"/>
          </w:tcPr>
          <w:p w:rsidR="00542E71" w:rsidRPr="00FA4534" w:rsidRDefault="00542E71" w:rsidP="00FA4534">
            <w:pPr>
              <w:jc w:val="center"/>
              <w:rPr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15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7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2</w:t>
            </w:r>
          </w:p>
        </w:tc>
        <w:tc>
          <w:tcPr>
            <w:tcW w:w="2947" w:type="dxa"/>
          </w:tcPr>
          <w:p w:rsidR="00542E71" w:rsidRPr="00432DC1" w:rsidRDefault="00542E71" w:rsidP="00432DC1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تعويضات عائلية </w:t>
            </w:r>
          </w:p>
          <w:p w:rsidR="00542E71" w:rsidRPr="00C57D88" w:rsidRDefault="00542E71" w:rsidP="00DE1DD9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(اشتراكات الدولة في الصندوق الوطني للضمان الاجتماعي)</w:t>
            </w:r>
          </w:p>
        </w:tc>
        <w:tc>
          <w:tcPr>
            <w:tcW w:w="3002" w:type="dxa"/>
            <w:vAlign w:val="center"/>
          </w:tcPr>
          <w:p w:rsidR="00542E71" w:rsidRDefault="00D468C8" w:rsidP="00542E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132.870.000</w:t>
            </w:r>
          </w:p>
        </w:tc>
      </w:tr>
      <w:tr w:rsidR="002422F7" w:rsidTr="00650CFE">
        <w:trPr>
          <w:trHeight w:val="1076"/>
        </w:trPr>
        <w:tc>
          <w:tcPr>
            <w:tcW w:w="2895" w:type="dxa"/>
          </w:tcPr>
          <w:p w:rsidR="002422F7" w:rsidRDefault="002422F7" w:rsidP="00FA4534">
            <w:pPr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المجموع</w:t>
            </w:r>
          </w:p>
        </w:tc>
        <w:tc>
          <w:tcPr>
            <w:tcW w:w="2947" w:type="dxa"/>
          </w:tcPr>
          <w:p w:rsidR="002422F7" w:rsidRDefault="002422F7" w:rsidP="00432DC1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3002" w:type="dxa"/>
            <w:vAlign w:val="center"/>
          </w:tcPr>
          <w:p w:rsidR="002422F7" w:rsidRDefault="00275036" w:rsidP="00542E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166.425.000</w:t>
            </w:r>
          </w:p>
        </w:tc>
      </w:tr>
    </w:tbl>
    <w:p w:rsidR="00382C58" w:rsidRPr="005B2625" w:rsidRDefault="00382C58" w:rsidP="005B2625">
      <w:pPr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382C58" w:rsidRDefault="00382C58" w:rsidP="00382C58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بند </w:t>
      </w:r>
      <w:r>
        <w:rPr>
          <w:b/>
          <w:bCs/>
          <w:sz w:val="32"/>
          <w:szCs w:val="32"/>
          <w:u w:val="single"/>
          <w:lang w:bidi="ar-LB"/>
        </w:rPr>
        <w:t>16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  <w:r w:rsidR="002E3117">
        <w:rPr>
          <w:rFonts w:hint="cs"/>
          <w:b/>
          <w:bCs/>
          <w:sz w:val="32"/>
          <w:szCs w:val="32"/>
          <w:u w:val="single"/>
          <w:rtl/>
          <w:lang w:bidi="ar-LB"/>
        </w:rPr>
        <w:t>: نفقات مختلفة</w:t>
      </w:r>
    </w:p>
    <w:p w:rsidR="00DE1DD9" w:rsidRDefault="00DE1DD9" w:rsidP="00DE1DD9">
      <w:pPr>
        <w:pStyle w:val="ListParagraph"/>
        <w:bidi/>
        <w:rPr>
          <w:b/>
          <w:bCs/>
          <w:sz w:val="32"/>
          <w:szCs w:val="32"/>
          <w:u w:val="single"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382C58" w:rsidTr="008851B5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382C58" w:rsidRPr="00A111CD" w:rsidRDefault="00382C58" w:rsidP="008851B5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382C58" w:rsidRPr="00A111CD" w:rsidRDefault="00382C58" w:rsidP="008851B5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382C58" w:rsidRPr="00A111CD" w:rsidRDefault="00382C58" w:rsidP="008851B5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382C58" w:rsidTr="008851B5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382C58" w:rsidRPr="00A111CD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16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382C58" w:rsidRPr="00C57D88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نقل وانتقال في الداخل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</w:tcPr>
          <w:p w:rsidR="00382C58" w:rsidRPr="00C57D88" w:rsidRDefault="00D468C8" w:rsidP="00D40EC4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802.795.000</w:t>
            </w:r>
          </w:p>
        </w:tc>
      </w:tr>
      <w:tr w:rsidR="00382C58" w:rsidTr="008851B5">
        <w:trPr>
          <w:trHeight w:val="360"/>
        </w:trPr>
        <w:tc>
          <w:tcPr>
            <w:tcW w:w="2895" w:type="dxa"/>
          </w:tcPr>
          <w:p w:rsidR="00382C58" w:rsidRPr="00C57D88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16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4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382C58" w:rsidRPr="00C57D88" w:rsidRDefault="00382C58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وفود ومؤتمرات</w:t>
            </w:r>
          </w:p>
        </w:tc>
        <w:tc>
          <w:tcPr>
            <w:tcW w:w="3002" w:type="dxa"/>
          </w:tcPr>
          <w:p w:rsidR="00382C58" w:rsidRPr="00C57D88" w:rsidRDefault="00D468C8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---</w:t>
            </w:r>
          </w:p>
        </w:tc>
      </w:tr>
      <w:tr w:rsidR="00382C58" w:rsidTr="008851B5">
        <w:trPr>
          <w:trHeight w:val="360"/>
        </w:trPr>
        <w:tc>
          <w:tcPr>
            <w:tcW w:w="2895" w:type="dxa"/>
          </w:tcPr>
          <w:p w:rsidR="00382C58" w:rsidRPr="00C57D88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16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5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382C58" w:rsidRPr="00C57D88" w:rsidRDefault="00382C58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دراسات</w:t>
            </w:r>
          </w:p>
        </w:tc>
        <w:tc>
          <w:tcPr>
            <w:tcW w:w="3002" w:type="dxa"/>
          </w:tcPr>
          <w:p w:rsidR="00382C58" w:rsidRPr="005B2625" w:rsidRDefault="00D468C8" w:rsidP="005B2625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>
              <w:rPr>
                <w:b/>
                <w:bCs/>
                <w:sz w:val="28"/>
                <w:szCs w:val="28"/>
                <w:lang w:bidi="ar-LB"/>
              </w:rPr>
              <w:t>---</w:t>
            </w:r>
          </w:p>
        </w:tc>
      </w:tr>
      <w:tr w:rsidR="00382C58" w:rsidTr="006C3F52">
        <w:trPr>
          <w:trHeight w:val="395"/>
        </w:trPr>
        <w:tc>
          <w:tcPr>
            <w:tcW w:w="2895" w:type="dxa"/>
          </w:tcPr>
          <w:p w:rsidR="00382C58" w:rsidRPr="00C57D88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16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9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382C58" w:rsidRPr="00C57D88" w:rsidRDefault="00382C58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رسوم وضرائب مختلفة</w:t>
            </w:r>
          </w:p>
        </w:tc>
        <w:tc>
          <w:tcPr>
            <w:tcW w:w="3002" w:type="dxa"/>
          </w:tcPr>
          <w:p w:rsidR="00382C58" w:rsidRPr="005B2625" w:rsidRDefault="00D468C8" w:rsidP="005B2625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>
              <w:rPr>
                <w:b/>
                <w:bCs/>
                <w:sz w:val="28"/>
                <w:szCs w:val="28"/>
                <w:lang w:bidi="ar-LB"/>
              </w:rPr>
              <w:t>---</w:t>
            </w:r>
          </w:p>
        </w:tc>
      </w:tr>
      <w:tr w:rsidR="00382C58" w:rsidTr="006C3F52">
        <w:trPr>
          <w:trHeight w:val="440"/>
        </w:trPr>
        <w:tc>
          <w:tcPr>
            <w:tcW w:w="2895" w:type="dxa"/>
          </w:tcPr>
          <w:p w:rsidR="00382C58" w:rsidRPr="00C57D88" w:rsidRDefault="00382C58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16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9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9</w:t>
            </w:r>
          </w:p>
        </w:tc>
        <w:tc>
          <w:tcPr>
            <w:tcW w:w="2947" w:type="dxa"/>
          </w:tcPr>
          <w:p w:rsidR="00382C58" w:rsidRPr="00C57D88" w:rsidRDefault="00382C58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نفقات شتّى متنوعة</w:t>
            </w:r>
          </w:p>
        </w:tc>
        <w:tc>
          <w:tcPr>
            <w:tcW w:w="3002" w:type="dxa"/>
          </w:tcPr>
          <w:p w:rsidR="00382C58" w:rsidRPr="00C57D88" w:rsidRDefault="00D468C8" w:rsidP="00D468C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50.000.000</w:t>
            </w:r>
          </w:p>
        </w:tc>
      </w:tr>
      <w:tr w:rsidR="002422F7" w:rsidTr="006C3F52">
        <w:trPr>
          <w:trHeight w:val="440"/>
        </w:trPr>
        <w:tc>
          <w:tcPr>
            <w:tcW w:w="2895" w:type="dxa"/>
          </w:tcPr>
          <w:p w:rsidR="002422F7" w:rsidRDefault="002422F7" w:rsidP="00382C58">
            <w:pPr>
              <w:pStyle w:val="ListParagraph"/>
              <w:bidi/>
              <w:ind w:left="0"/>
              <w:jc w:val="center"/>
              <w:rPr>
                <w:sz w:val="28"/>
                <w:szCs w:val="28"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المجموع</w:t>
            </w:r>
          </w:p>
        </w:tc>
        <w:tc>
          <w:tcPr>
            <w:tcW w:w="2947" w:type="dxa"/>
          </w:tcPr>
          <w:p w:rsidR="002422F7" w:rsidRDefault="002422F7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3002" w:type="dxa"/>
          </w:tcPr>
          <w:p w:rsidR="002422F7" w:rsidRPr="004E2EA0" w:rsidRDefault="00275036" w:rsidP="008851B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852.795.000</w:t>
            </w:r>
          </w:p>
        </w:tc>
      </w:tr>
    </w:tbl>
    <w:p w:rsidR="00382C58" w:rsidRDefault="00382C58" w:rsidP="00382C58">
      <w:pPr>
        <w:pStyle w:val="ListParagraph"/>
        <w:bidi/>
        <w:rPr>
          <w:b/>
          <w:bCs/>
          <w:sz w:val="32"/>
          <w:szCs w:val="32"/>
          <w:u w:val="single"/>
          <w:lang w:bidi="ar-LB"/>
        </w:rPr>
      </w:pPr>
    </w:p>
    <w:p w:rsidR="00382C58" w:rsidRDefault="00382C58" w:rsidP="00382C58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422F7" w:rsidRDefault="002422F7" w:rsidP="002422F7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422F7" w:rsidRDefault="002422F7" w:rsidP="002422F7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422F7" w:rsidRDefault="002422F7" w:rsidP="002422F7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422F7" w:rsidRDefault="002422F7" w:rsidP="002422F7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422F7" w:rsidRDefault="002422F7" w:rsidP="002422F7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422F7" w:rsidRDefault="002422F7" w:rsidP="002422F7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422F7" w:rsidRDefault="002422F7" w:rsidP="002422F7">
      <w:pPr>
        <w:pStyle w:val="ListParagraph"/>
        <w:bidi/>
        <w:rPr>
          <w:b/>
          <w:bCs/>
          <w:sz w:val="32"/>
          <w:szCs w:val="32"/>
          <w:u w:val="single"/>
          <w:rtl/>
          <w:lang w:bidi="ar-LB"/>
        </w:rPr>
      </w:pPr>
    </w:p>
    <w:p w:rsidR="002422F7" w:rsidRDefault="002422F7" w:rsidP="002422F7">
      <w:pPr>
        <w:pStyle w:val="ListParagraph"/>
        <w:bidi/>
        <w:rPr>
          <w:b/>
          <w:bCs/>
          <w:sz w:val="32"/>
          <w:szCs w:val="32"/>
          <w:u w:val="single"/>
          <w:lang w:bidi="ar-LB"/>
        </w:rPr>
      </w:pPr>
    </w:p>
    <w:p w:rsidR="005B2625" w:rsidRDefault="005B2625" w:rsidP="00FA4534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بند </w:t>
      </w:r>
      <w:r>
        <w:rPr>
          <w:b/>
          <w:bCs/>
          <w:sz w:val="32"/>
          <w:szCs w:val="32"/>
          <w:u w:val="single"/>
          <w:lang w:bidi="ar-LB"/>
        </w:rPr>
        <w:t>226</w:t>
      </w:r>
      <w:r w:rsidR="009D21B3">
        <w:rPr>
          <w:rFonts w:hint="cs"/>
          <w:b/>
          <w:bCs/>
          <w:sz w:val="32"/>
          <w:szCs w:val="32"/>
          <w:u w:val="single"/>
          <w:rtl/>
          <w:lang w:bidi="ar-LB"/>
        </w:rPr>
        <w:t>: تجهيزات</w:t>
      </w:r>
      <w:r w:rsidR="00FA4534"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  </w:t>
      </w:r>
    </w:p>
    <w:p w:rsidR="005B2625" w:rsidRDefault="005B2625" w:rsidP="005B2625">
      <w:pPr>
        <w:pStyle w:val="ListParagraph"/>
        <w:bidi/>
        <w:rPr>
          <w:b/>
          <w:bCs/>
          <w:sz w:val="32"/>
          <w:szCs w:val="32"/>
          <w:u w:val="single"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5B2625" w:rsidTr="00EE4F23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5B2625" w:rsidRPr="00A111CD" w:rsidRDefault="005B2625" w:rsidP="00EE4F2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B2625" w:rsidRPr="00A111CD" w:rsidRDefault="005B2625" w:rsidP="00EE4F2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B2625" w:rsidRPr="00A111CD" w:rsidRDefault="005B2625" w:rsidP="00EE4F2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5B2625" w:rsidTr="00EE4F23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5B2625" w:rsidRPr="00A111CD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اثاث ومفروشات وتجهيزات مكتبية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</w:tcPr>
          <w:p w:rsidR="005B2625" w:rsidRPr="00C57D88" w:rsidRDefault="00FA4534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5B2625">
              <w:rPr>
                <w:b/>
                <w:bCs/>
                <w:sz w:val="28"/>
                <w:szCs w:val="28"/>
                <w:lang w:bidi="ar-LB"/>
              </w:rPr>
              <w:t>---</w:t>
            </w:r>
          </w:p>
        </w:tc>
      </w:tr>
      <w:tr w:rsidR="005B2625" w:rsidTr="006C3F52">
        <w:trPr>
          <w:trHeight w:val="413"/>
        </w:trPr>
        <w:tc>
          <w:tcPr>
            <w:tcW w:w="2895" w:type="dxa"/>
          </w:tcPr>
          <w:p w:rsidR="005B2625" w:rsidRPr="00C57D88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2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9</w:t>
            </w:r>
          </w:p>
        </w:tc>
        <w:tc>
          <w:tcPr>
            <w:tcW w:w="2947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تجهيزات فنية مختلفة</w:t>
            </w:r>
          </w:p>
        </w:tc>
        <w:tc>
          <w:tcPr>
            <w:tcW w:w="3002" w:type="dxa"/>
          </w:tcPr>
          <w:p w:rsidR="005B2625" w:rsidRPr="006C3F52" w:rsidRDefault="00FA4534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5B2625">
              <w:rPr>
                <w:b/>
                <w:bCs/>
                <w:sz w:val="28"/>
                <w:szCs w:val="28"/>
                <w:lang w:bidi="ar-LB"/>
              </w:rPr>
              <w:t>---</w:t>
            </w:r>
          </w:p>
        </w:tc>
      </w:tr>
      <w:tr w:rsidR="005B2625" w:rsidTr="006C3F52">
        <w:trPr>
          <w:trHeight w:val="440"/>
        </w:trPr>
        <w:tc>
          <w:tcPr>
            <w:tcW w:w="2895" w:type="dxa"/>
          </w:tcPr>
          <w:p w:rsidR="005B2625" w:rsidRPr="00C57D88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تجهيزات للمعلوماتية</w:t>
            </w:r>
          </w:p>
        </w:tc>
        <w:tc>
          <w:tcPr>
            <w:tcW w:w="3002" w:type="dxa"/>
          </w:tcPr>
          <w:p w:rsidR="005B2625" w:rsidRPr="006C3F52" w:rsidRDefault="00FA4534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5B2625">
              <w:rPr>
                <w:b/>
                <w:bCs/>
                <w:sz w:val="28"/>
                <w:szCs w:val="28"/>
                <w:lang w:bidi="ar-LB"/>
              </w:rPr>
              <w:t>---</w:t>
            </w:r>
          </w:p>
        </w:tc>
      </w:tr>
      <w:tr w:rsidR="005B2625" w:rsidTr="006C3F52">
        <w:trPr>
          <w:trHeight w:val="440"/>
        </w:trPr>
        <w:tc>
          <w:tcPr>
            <w:tcW w:w="2895" w:type="dxa"/>
          </w:tcPr>
          <w:p w:rsidR="005B2625" w:rsidRPr="00C57D88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5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تجهيزات للتدفئة والتبريد</w:t>
            </w:r>
          </w:p>
        </w:tc>
        <w:tc>
          <w:tcPr>
            <w:tcW w:w="3002" w:type="dxa"/>
          </w:tcPr>
          <w:p w:rsidR="005B2625" w:rsidRPr="006C3F52" w:rsidRDefault="00FA4534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5B2625">
              <w:rPr>
                <w:b/>
                <w:bCs/>
                <w:sz w:val="28"/>
                <w:szCs w:val="28"/>
                <w:lang w:bidi="ar-LB"/>
              </w:rPr>
              <w:t>---</w:t>
            </w:r>
          </w:p>
        </w:tc>
      </w:tr>
      <w:tr w:rsidR="005B2625" w:rsidTr="006C3F52">
        <w:trPr>
          <w:trHeight w:val="440"/>
        </w:trPr>
        <w:tc>
          <w:tcPr>
            <w:tcW w:w="2895" w:type="dxa"/>
          </w:tcPr>
          <w:p w:rsidR="005B2625" w:rsidRPr="00C57D88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9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1</w:t>
            </w:r>
          </w:p>
        </w:tc>
        <w:tc>
          <w:tcPr>
            <w:tcW w:w="2947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تجهيزات أخرى</w:t>
            </w:r>
          </w:p>
        </w:tc>
        <w:tc>
          <w:tcPr>
            <w:tcW w:w="3002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</w:tbl>
    <w:p w:rsidR="005B2625" w:rsidRPr="005B2625" w:rsidRDefault="005B2625" w:rsidP="005B2625">
      <w:pPr>
        <w:bidi/>
        <w:rPr>
          <w:b/>
          <w:bCs/>
          <w:sz w:val="32"/>
          <w:szCs w:val="32"/>
          <w:u w:val="single"/>
          <w:lang w:bidi="ar-LB"/>
        </w:rPr>
      </w:pPr>
    </w:p>
    <w:p w:rsidR="005B2625" w:rsidRDefault="005B2625" w:rsidP="005B2625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LB"/>
        </w:rPr>
      </w:pP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بند </w:t>
      </w:r>
      <w:r>
        <w:rPr>
          <w:b/>
          <w:bCs/>
          <w:sz w:val="32"/>
          <w:szCs w:val="32"/>
          <w:u w:val="single"/>
          <w:lang w:bidi="ar-LB"/>
        </w:rPr>
        <w:t>228</w:t>
      </w:r>
      <w:r w:rsidR="009D21B3">
        <w:rPr>
          <w:rFonts w:hint="cs"/>
          <w:b/>
          <w:bCs/>
          <w:sz w:val="32"/>
          <w:szCs w:val="32"/>
          <w:u w:val="single"/>
          <w:rtl/>
          <w:lang w:bidi="ar-LB"/>
        </w:rPr>
        <w:t>: صيانة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p w:rsidR="005B2625" w:rsidRDefault="005B2625" w:rsidP="005B2625">
      <w:pPr>
        <w:pStyle w:val="ListParagraph"/>
        <w:bidi/>
        <w:rPr>
          <w:b/>
          <w:bCs/>
          <w:sz w:val="32"/>
          <w:szCs w:val="32"/>
          <w:u w:val="single"/>
          <w:lang w:bidi="ar-LB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947"/>
        <w:gridCol w:w="3002"/>
      </w:tblGrid>
      <w:tr w:rsidR="005B2625" w:rsidTr="00EE4F23">
        <w:trPr>
          <w:trHeight w:val="360"/>
        </w:trPr>
        <w:tc>
          <w:tcPr>
            <w:tcW w:w="2895" w:type="dxa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</w:tcPr>
          <w:p w:rsidR="005B2625" w:rsidRPr="00A111CD" w:rsidRDefault="005B2625" w:rsidP="00EE4F2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بند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فقرة </w:t>
            </w:r>
            <w:r w:rsidRPr="00A111CD">
              <w:rPr>
                <w:b/>
                <w:bCs/>
                <w:sz w:val="28"/>
                <w:szCs w:val="28"/>
                <w:rtl/>
                <w:lang w:bidi="ar-LB"/>
              </w:rPr>
              <w:t>–</w:t>
            </w: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نبذة</w:t>
            </w:r>
          </w:p>
        </w:tc>
        <w:tc>
          <w:tcPr>
            <w:tcW w:w="2947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B2625" w:rsidRPr="00A111CD" w:rsidRDefault="005B2625" w:rsidP="00EE4F2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تعريف</w:t>
            </w:r>
          </w:p>
        </w:tc>
        <w:tc>
          <w:tcPr>
            <w:tcW w:w="300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B2625" w:rsidRPr="00A111CD" w:rsidRDefault="005B2625" w:rsidP="00EE4F23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111CD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المصروف من الموازنة</w:t>
            </w:r>
          </w:p>
        </w:tc>
      </w:tr>
      <w:tr w:rsidR="005B2625" w:rsidTr="00EE4F23">
        <w:trPr>
          <w:trHeight w:val="360"/>
        </w:trPr>
        <w:tc>
          <w:tcPr>
            <w:tcW w:w="2895" w:type="dxa"/>
            <w:tcBorders>
              <w:top w:val="thinThickSmallGap" w:sz="18" w:space="0" w:color="auto"/>
            </w:tcBorders>
          </w:tcPr>
          <w:p w:rsidR="005B2625" w:rsidRPr="00A111CD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228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2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 </w:t>
            </w:r>
          </w:p>
        </w:tc>
        <w:tc>
          <w:tcPr>
            <w:tcW w:w="2947" w:type="dxa"/>
            <w:tcBorders>
              <w:top w:val="thinThickSmallGap" w:sz="18" w:space="0" w:color="auto"/>
            </w:tcBorders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صيانة أبنية إدارية</w:t>
            </w:r>
          </w:p>
        </w:tc>
        <w:tc>
          <w:tcPr>
            <w:tcW w:w="3002" w:type="dxa"/>
            <w:tcBorders>
              <w:top w:val="thinThickSmallGap" w:sz="18" w:space="0" w:color="auto"/>
            </w:tcBorders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  <w:tr w:rsidR="005B2625" w:rsidTr="006C3F52">
        <w:trPr>
          <w:trHeight w:val="413"/>
        </w:trPr>
        <w:tc>
          <w:tcPr>
            <w:tcW w:w="2895" w:type="dxa"/>
          </w:tcPr>
          <w:p w:rsidR="005B2625" w:rsidRPr="00C57D88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228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6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صيانة التجهيزات الفنية</w:t>
            </w:r>
          </w:p>
        </w:tc>
        <w:tc>
          <w:tcPr>
            <w:tcW w:w="3002" w:type="dxa"/>
          </w:tcPr>
          <w:p w:rsidR="005B2625" w:rsidRPr="00C57D88" w:rsidRDefault="00D40EC4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5B2625">
              <w:rPr>
                <w:b/>
                <w:bCs/>
                <w:sz w:val="28"/>
                <w:szCs w:val="28"/>
                <w:lang w:bidi="ar-LB"/>
              </w:rPr>
              <w:t>---</w:t>
            </w:r>
          </w:p>
        </w:tc>
      </w:tr>
      <w:tr w:rsidR="005B2625" w:rsidTr="006C3F52">
        <w:trPr>
          <w:trHeight w:val="413"/>
        </w:trPr>
        <w:tc>
          <w:tcPr>
            <w:tcW w:w="2895" w:type="dxa"/>
          </w:tcPr>
          <w:p w:rsidR="005B2625" w:rsidRPr="00C57D88" w:rsidRDefault="005B2625" w:rsidP="005B262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228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7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صيانة تجهيزات للمعلوماتية</w:t>
            </w:r>
          </w:p>
        </w:tc>
        <w:tc>
          <w:tcPr>
            <w:tcW w:w="3002" w:type="dxa"/>
          </w:tcPr>
          <w:p w:rsidR="005B2625" w:rsidRPr="006C3F52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6C3F52"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  <w:tr w:rsidR="005B2625" w:rsidTr="006C3F52">
        <w:trPr>
          <w:trHeight w:val="395"/>
        </w:trPr>
        <w:tc>
          <w:tcPr>
            <w:tcW w:w="2895" w:type="dxa"/>
          </w:tcPr>
          <w:p w:rsidR="005B2625" w:rsidRPr="00C57D88" w:rsidRDefault="005B2625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sz w:val="28"/>
                <w:szCs w:val="28"/>
                <w:lang w:bidi="ar-LB"/>
              </w:rPr>
              <w:t>228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lang w:bidi="ar-LB"/>
              </w:rPr>
              <w:t>9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1</w:t>
            </w:r>
          </w:p>
        </w:tc>
        <w:tc>
          <w:tcPr>
            <w:tcW w:w="2947" w:type="dxa"/>
          </w:tcPr>
          <w:p w:rsidR="005B2625" w:rsidRPr="00C57D88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صيانة أخرى</w:t>
            </w:r>
          </w:p>
        </w:tc>
        <w:tc>
          <w:tcPr>
            <w:tcW w:w="3002" w:type="dxa"/>
          </w:tcPr>
          <w:p w:rsidR="005B2625" w:rsidRPr="006C3F52" w:rsidRDefault="006C3F52" w:rsidP="00EE4F23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  <w:lang w:bidi="ar-LB"/>
              </w:rPr>
            </w:pPr>
            <w:r w:rsidRPr="006C3F52">
              <w:rPr>
                <w:rFonts w:hint="cs"/>
                <w:sz w:val="28"/>
                <w:szCs w:val="28"/>
                <w:rtl/>
                <w:lang w:bidi="ar-LB"/>
              </w:rPr>
              <w:t>---</w:t>
            </w:r>
          </w:p>
        </w:tc>
      </w:tr>
    </w:tbl>
    <w:p w:rsidR="00A53EE5" w:rsidRPr="005B2625" w:rsidRDefault="00A53EE5" w:rsidP="005B2625">
      <w:pPr>
        <w:bidi/>
        <w:rPr>
          <w:b/>
          <w:bCs/>
          <w:sz w:val="32"/>
          <w:szCs w:val="32"/>
          <w:u w:val="single"/>
          <w:lang w:bidi="ar-LB"/>
        </w:rPr>
      </w:pPr>
    </w:p>
    <w:sectPr w:rsidR="00A53EE5" w:rsidRPr="005B262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E56" w:rsidRDefault="001B5E56" w:rsidP="00DE1DD9">
      <w:pPr>
        <w:spacing w:after="0" w:line="240" w:lineRule="auto"/>
      </w:pPr>
      <w:r>
        <w:separator/>
      </w:r>
    </w:p>
  </w:endnote>
  <w:endnote w:type="continuationSeparator" w:id="0">
    <w:p w:rsidR="001B5E56" w:rsidRDefault="001B5E56" w:rsidP="00DE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inorEastAsia"/>
        <w:sz w:val="28"/>
        <w:szCs w:val="28"/>
      </w:rPr>
      <w:id w:val="-160425111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b/>
        <w:bCs/>
        <w:noProof/>
        <w:color w:val="4F81BD" w:themeColor="accent1"/>
      </w:rPr>
    </w:sdtEndPr>
    <w:sdtContent>
      <w:p w:rsidR="00DE1DD9" w:rsidRPr="00DE1DD9" w:rsidRDefault="00DE1DD9">
        <w:pPr>
          <w:pStyle w:val="Footer"/>
          <w:jc w:val="center"/>
          <w:rPr>
            <w:rFonts w:asciiTheme="majorHAnsi" w:eastAsiaTheme="majorEastAsia" w:hAnsiTheme="majorHAnsi" w:cstheme="majorBidi"/>
            <w:b/>
            <w:bCs/>
            <w:color w:val="4F81BD" w:themeColor="accent1"/>
            <w:sz w:val="28"/>
            <w:szCs w:val="28"/>
          </w:rPr>
        </w:pPr>
        <w:r w:rsidRPr="00DE1DD9">
          <w:rPr>
            <w:rFonts w:eastAsiaTheme="minorEastAsia"/>
            <w:b/>
            <w:bCs/>
            <w:sz w:val="28"/>
            <w:szCs w:val="28"/>
          </w:rPr>
          <w:fldChar w:fldCharType="begin"/>
        </w:r>
        <w:r w:rsidRPr="00DE1DD9">
          <w:rPr>
            <w:b/>
            <w:bCs/>
            <w:sz w:val="28"/>
            <w:szCs w:val="28"/>
          </w:rPr>
          <w:instrText xml:space="preserve"> PAGE   \* MERGEFORMAT </w:instrText>
        </w:r>
        <w:r w:rsidRPr="00DE1DD9">
          <w:rPr>
            <w:rFonts w:eastAsiaTheme="minorEastAsia"/>
            <w:b/>
            <w:bCs/>
            <w:sz w:val="28"/>
            <w:szCs w:val="28"/>
          </w:rPr>
          <w:fldChar w:fldCharType="separate"/>
        </w:r>
        <w:r w:rsidR="00122264" w:rsidRPr="00122264">
          <w:rPr>
            <w:rFonts w:asciiTheme="majorHAnsi" w:eastAsiaTheme="majorEastAsia" w:hAnsiTheme="majorHAnsi" w:cstheme="majorBidi"/>
            <w:b/>
            <w:bCs/>
            <w:noProof/>
            <w:color w:val="4F81BD" w:themeColor="accent1"/>
            <w:sz w:val="28"/>
            <w:szCs w:val="28"/>
          </w:rPr>
          <w:t>1</w:t>
        </w:r>
        <w:r w:rsidRPr="00DE1DD9">
          <w:rPr>
            <w:rFonts w:asciiTheme="majorHAnsi" w:eastAsiaTheme="majorEastAsia" w:hAnsiTheme="majorHAnsi" w:cstheme="majorBidi"/>
            <w:b/>
            <w:bCs/>
            <w:noProof/>
            <w:color w:val="4F81BD" w:themeColor="accent1"/>
            <w:sz w:val="28"/>
            <w:szCs w:val="28"/>
          </w:rPr>
          <w:fldChar w:fldCharType="end"/>
        </w:r>
      </w:p>
    </w:sdtContent>
  </w:sdt>
  <w:p w:rsidR="00DE1DD9" w:rsidRDefault="00DE1D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E56" w:rsidRDefault="001B5E56" w:rsidP="00DE1DD9">
      <w:pPr>
        <w:spacing w:after="0" w:line="240" w:lineRule="auto"/>
      </w:pPr>
      <w:r>
        <w:separator/>
      </w:r>
    </w:p>
  </w:footnote>
  <w:footnote w:type="continuationSeparator" w:id="0">
    <w:p w:rsidR="001B5E56" w:rsidRDefault="001B5E56" w:rsidP="00DE1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458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BEE480F"/>
    <w:multiLevelType w:val="hybridMultilevel"/>
    <w:tmpl w:val="4C0E46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03"/>
    <w:rsid w:val="00031C7A"/>
    <w:rsid w:val="000F60ED"/>
    <w:rsid w:val="00104ED3"/>
    <w:rsid w:val="00113698"/>
    <w:rsid w:val="001174AD"/>
    <w:rsid w:val="00122264"/>
    <w:rsid w:val="001227D7"/>
    <w:rsid w:val="00125AE5"/>
    <w:rsid w:val="00171331"/>
    <w:rsid w:val="00192AC9"/>
    <w:rsid w:val="001A283A"/>
    <w:rsid w:val="001A7488"/>
    <w:rsid w:val="001B4093"/>
    <w:rsid w:val="001B5E56"/>
    <w:rsid w:val="001E69BA"/>
    <w:rsid w:val="00204238"/>
    <w:rsid w:val="0021490E"/>
    <w:rsid w:val="002338FC"/>
    <w:rsid w:val="002422F7"/>
    <w:rsid w:val="00260A52"/>
    <w:rsid w:val="0027040A"/>
    <w:rsid w:val="00275036"/>
    <w:rsid w:val="002D19F5"/>
    <w:rsid w:val="002E3117"/>
    <w:rsid w:val="0032759C"/>
    <w:rsid w:val="0033226C"/>
    <w:rsid w:val="00382C58"/>
    <w:rsid w:val="003D3903"/>
    <w:rsid w:val="003E46D5"/>
    <w:rsid w:val="00407A4F"/>
    <w:rsid w:val="00432DC1"/>
    <w:rsid w:val="00481F6C"/>
    <w:rsid w:val="004C5F2C"/>
    <w:rsid w:val="004E2EA0"/>
    <w:rsid w:val="005265C3"/>
    <w:rsid w:val="00542E71"/>
    <w:rsid w:val="00554860"/>
    <w:rsid w:val="005772D6"/>
    <w:rsid w:val="005A401F"/>
    <w:rsid w:val="005B2625"/>
    <w:rsid w:val="00645EA4"/>
    <w:rsid w:val="00677416"/>
    <w:rsid w:val="00695837"/>
    <w:rsid w:val="006C3F52"/>
    <w:rsid w:val="006E1EBE"/>
    <w:rsid w:val="006F676A"/>
    <w:rsid w:val="00737D84"/>
    <w:rsid w:val="00742D45"/>
    <w:rsid w:val="0074723C"/>
    <w:rsid w:val="0079250D"/>
    <w:rsid w:val="007A2E98"/>
    <w:rsid w:val="007B410A"/>
    <w:rsid w:val="007C7476"/>
    <w:rsid w:val="00871FE7"/>
    <w:rsid w:val="00874E8E"/>
    <w:rsid w:val="008B5ADA"/>
    <w:rsid w:val="008E77E2"/>
    <w:rsid w:val="008F5432"/>
    <w:rsid w:val="00905FFC"/>
    <w:rsid w:val="00917C2F"/>
    <w:rsid w:val="00926FB4"/>
    <w:rsid w:val="009451BA"/>
    <w:rsid w:val="00946BB7"/>
    <w:rsid w:val="00970E78"/>
    <w:rsid w:val="009D21B3"/>
    <w:rsid w:val="009F1703"/>
    <w:rsid w:val="00A111CD"/>
    <w:rsid w:val="00A31BCD"/>
    <w:rsid w:val="00A514D0"/>
    <w:rsid w:val="00A53EE5"/>
    <w:rsid w:val="00AB5DBE"/>
    <w:rsid w:val="00B323B0"/>
    <w:rsid w:val="00B72583"/>
    <w:rsid w:val="00B9198F"/>
    <w:rsid w:val="00C15C5B"/>
    <w:rsid w:val="00C57D88"/>
    <w:rsid w:val="00CA158B"/>
    <w:rsid w:val="00CF2DA5"/>
    <w:rsid w:val="00D102B7"/>
    <w:rsid w:val="00D40EC4"/>
    <w:rsid w:val="00D468C8"/>
    <w:rsid w:val="00DD0E30"/>
    <w:rsid w:val="00DE1DD9"/>
    <w:rsid w:val="00DF574E"/>
    <w:rsid w:val="00E14D74"/>
    <w:rsid w:val="00E72EE9"/>
    <w:rsid w:val="00EE3D24"/>
    <w:rsid w:val="00F54F9D"/>
    <w:rsid w:val="00F87246"/>
    <w:rsid w:val="00FA4534"/>
    <w:rsid w:val="00FB767E"/>
    <w:rsid w:val="00FB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703"/>
    <w:pPr>
      <w:ind w:left="720"/>
      <w:contextualSpacing/>
    </w:pPr>
  </w:style>
  <w:style w:type="table" w:styleId="TableGrid">
    <w:name w:val="Table Grid"/>
    <w:basedOn w:val="TableNormal"/>
    <w:uiPriority w:val="59"/>
    <w:rsid w:val="00A11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DD9"/>
  </w:style>
  <w:style w:type="paragraph" w:styleId="Footer">
    <w:name w:val="footer"/>
    <w:basedOn w:val="Normal"/>
    <w:link w:val="FooterChar"/>
    <w:uiPriority w:val="99"/>
    <w:unhideWhenUsed/>
    <w:rsid w:val="00DE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DD9"/>
  </w:style>
  <w:style w:type="paragraph" w:styleId="BalloonText">
    <w:name w:val="Balloon Text"/>
    <w:basedOn w:val="Normal"/>
    <w:link w:val="BalloonTextChar"/>
    <w:uiPriority w:val="99"/>
    <w:semiHidden/>
    <w:unhideWhenUsed/>
    <w:rsid w:val="003E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703"/>
    <w:pPr>
      <w:ind w:left="720"/>
      <w:contextualSpacing/>
    </w:pPr>
  </w:style>
  <w:style w:type="table" w:styleId="TableGrid">
    <w:name w:val="Table Grid"/>
    <w:basedOn w:val="TableNormal"/>
    <w:uiPriority w:val="59"/>
    <w:rsid w:val="00A11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DD9"/>
  </w:style>
  <w:style w:type="paragraph" w:styleId="Footer">
    <w:name w:val="footer"/>
    <w:basedOn w:val="Normal"/>
    <w:link w:val="FooterChar"/>
    <w:uiPriority w:val="99"/>
    <w:unhideWhenUsed/>
    <w:rsid w:val="00DE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DD9"/>
  </w:style>
  <w:style w:type="paragraph" w:styleId="BalloonText">
    <w:name w:val="Balloon Text"/>
    <w:basedOn w:val="Normal"/>
    <w:link w:val="BalloonTextChar"/>
    <w:uiPriority w:val="99"/>
    <w:semiHidden/>
    <w:unhideWhenUsed/>
    <w:rsid w:val="003E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7AA65-3B84-4B44-9530-7452C0E5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 Rayshouni</dc:creator>
  <cp:lastModifiedBy>Malak Rayshouni</cp:lastModifiedBy>
  <cp:revision>17</cp:revision>
  <cp:lastPrinted>2026-05-19T06:29:00Z</cp:lastPrinted>
  <dcterms:created xsi:type="dcterms:W3CDTF">2024-04-18T07:43:00Z</dcterms:created>
  <dcterms:modified xsi:type="dcterms:W3CDTF">2026-05-19T06:57:00Z</dcterms:modified>
</cp:coreProperties>
</file>